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8FE90" w14:textId="77777777" w:rsidR="00AC7426" w:rsidRDefault="005D41CA">
      <w:pPr>
        <w:spacing w:before="98"/>
        <w:jc w:val="center"/>
      </w:pPr>
      <w:r>
        <w:rPr>
          <w:noProof/>
          <w:lang w:val="pt-BR"/>
        </w:rPr>
        <w:drawing>
          <wp:inline distT="0" distB="0" distL="0" distR="0" wp14:anchorId="2ADAC25B" wp14:editId="255EE4EB">
            <wp:extent cx="518163" cy="571495"/>
            <wp:effectExtent l="0" t="0" r="0" b="0"/>
            <wp:docPr id="10737418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8163" cy="571495"/>
                    </a:xfrm>
                    <a:prstGeom prst="rect">
                      <a:avLst/>
                    </a:prstGeom>
                    <a:ln/>
                  </pic:spPr>
                </pic:pic>
              </a:graphicData>
            </a:graphic>
          </wp:inline>
        </w:drawing>
      </w:r>
    </w:p>
    <w:p w14:paraId="1B1AB7C0" w14:textId="77777777" w:rsidR="00AC7426" w:rsidRPr="00E24452" w:rsidRDefault="005D41CA">
      <w:pPr>
        <w:spacing w:line="260" w:lineRule="auto"/>
        <w:ind w:right="13"/>
        <w:jc w:val="center"/>
        <w:rPr>
          <w:rFonts w:ascii="Arial" w:eastAsia="Arial" w:hAnsi="Arial" w:cs="Arial"/>
          <w:sz w:val="24"/>
          <w:szCs w:val="24"/>
          <w:lang w:val="pt-BR"/>
        </w:rPr>
      </w:pPr>
      <w:r w:rsidRPr="00E24452">
        <w:rPr>
          <w:rFonts w:ascii="Arial" w:eastAsia="Arial" w:hAnsi="Arial" w:cs="Arial"/>
          <w:b/>
          <w:sz w:val="24"/>
          <w:szCs w:val="24"/>
          <w:lang w:val="pt-BR"/>
        </w:rPr>
        <w:t>MINISTÉRIO DA EDUCAÇÃO</w:t>
      </w:r>
    </w:p>
    <w:p w14:paraId="6B0807A1" w14:textId="77777777" w:rsidR="00AC7426" w:rsidRPr="00E24452" w:rsidRDefault="005D41CA">
      <w:pPr>
        <w:ind w:right="13"/>
        <w:jc w:val="center"/>
        <w:rPr>
          <w:rFonts w:ascii="Arial" w:eastAsia="Arial" w:hAnsi="Arial" w:cs="Arial"/>
          <w:sz w:val="24"/>
          <w:szCs w:val="24"/>
          <w:lang w:val="pt-BR"/>
        </w:rPr>
      </w:pPr>
      <w:r w:rsidRPr="00E24452">
        <w:rPr>
          <w:rFonts w:ascii="Arial" w:eastAsia="Arial" w:hAnsi="Arial" w:cs="Arial"/>
          <w:b/>
          <w:sz w:val="24"/>
          <w:szCs w:val="24"/>
          <w:lang w:val="pt-BR"/>
        </w:rPr>
        <w:t>SECRETARIA DE EDUCAÇÃO PROFISSIONAL E TECNOLÓGICA</w:t>
      </w:r>
    </w:p>
    <w:p w14:paraId="2E19A540" w14:textId="77777777" w:rsidR="00AC7426" w:rsidRPr="00E24452" w:rsidRDefault="005D41CA">
      <w:pPr>
        <w:ind w:right="13"/>
        <w:jc w:val="center"/>
        <w:rPr>
          <w:rFonts w:ascii="Arial" w:eastAsia="Arial" w:hAnsi="Arial" w:cs="Arial"/>
          <w:sz w:val="24"/>
          <w:szCs w:val="24"/>
          <w:lang w:val="pt-BR"/>
        </w:rPr>
      </w:pPr>
      <w:r w:rsidRPr="00E24452">
        <w:rPr>
          <w:rFonts w:ascii="Arial" w:eastAsia="Arial" w:hAnsi="Arial" w:cs="Arial"/>
          <w:b/>
          <w:sz w:val="24"/>
          <w:szCs w:val="24"/>
          <w:lang w:val="pt-BR"/>
        </w:rPr>
        <w:t>INSTITUTO FEDERAL DE EDUCAÇÃO, CIÊNCIA E TECNOLOGIA SUL-RIO-GRANDENSE CÂMPUS SAPUCAIA DO SUL</w:t>
      </w:r>
    </w:p>
    <w:p w14:paraId="28E5422C" w14:textId="77777777" w:rsidR="00AC7426" w:rsidRPr="00E24452" w:rsidRDefault="00AC7426">
      <w:pPr>
        <w:spacing w:line="200" w:lineRule="auto"/>
        <w:jc w:val="center"/>
        <w:rPr>
          <w:lang w:val="pt-BR"/>
        </w:rPr>
      </w:pPr>
    </w:p>
    <w:p w14:paraId="7E28551E" w14:textId="77777777" w:rsidR="00AC7426" w:rsidRPr="00E24452" w:rsidRDefault="00AC7426">
      <w:pPr>
        <w:spacing w:line="200" w:lineRule="auto"/>
        <w:rPr>
          <w:lang w:val="pt-BR"/>
        </w:rPr>
      </w:pPr>
    </w:p>
    <w:p w14:paraId="6C565682" w14:textId="6DFE7745" w:rsidR="00AC7426" w:rsidRPr="00E24452" w:rsidRDefault="005D41CA">
      <w:pPr>
        <w:spacing w:line="276" w:lineRule="auto"/>
        <w:ind w:right="13"/>
        <w:jc w:val="center"/>
        <w:rPr>
          <w:rFonts w:ascii="Arial" w:eastAsia="Arial" w:hAnsi="Arial" w:cs="Arial"/>
          <w:sz w:val="24"/>
          <w:szCs w:val="24"/>
          <w:lang w:val="pt-BR"/>
        </w:rPr>
      </w:pPr>
      <w:r w:rsidRPr="00E24452">
        <w:rPr>
          <w:rFonts w:ascii="Arial" w:eastAsia="Arial" w:hAnsi="Arial" w:cs="Arial"/>
          <w:b/>
          <w:sz w:val="24"/>
          <w:szCs w:val="24"/>
          <w:lang w:val="pt-BR"/>
        </w:rPr>
        <w:t xml:space="preserve">EDITAL </w:t>
      </w:r>
      <w:r w:rsidR="00FE4469">
        <w:rPr>
          <w:rFonts w:ascii="Arial" w:eastAsia="Arial" w:hAnsi="Arial" w:cs="Arial"/>
          <w:b/>
          <w:sz w:val="24"/>
          <w:szCs w:val="24"/>
          <w:lang w:val="pt-BR"/>
        </w:rPr>
        <w:t>05/2</w:t>
      </w:r>
      <w:r w:rsidRPr="00E24452">
        <w:rPr>
          <w:rFonts w:ascii="Arial" w:eastAsia="Arial" w:hAnsi="Arial" w:cs="Arial"/>
          <w:b/>
          <w:sz w:val="24"/>
          <w:szCs w:val="24"/>
          <w:lang w:val="pt-BR"/>
        </w:rPr>
        <w:t>021</w:t>
      </w:r>
    </w:p>
    <w:p w14:paraId="4741A7BF" w14:textId="77777777" w:rsidR="00AC7426" w:rsidRPr="00E24452" w:rsidRDefault="00AC7426">
      <w:pPr>
        <w:spacing w:before="13" w:line="276" w:lineRule="auto"/>
        <w:jc w:val="both"/>
        <w:rPr>
          <w:sz w:val="26"/>
          <w:szCs w:val="26"/>
          <w:lang w:val="pt-BR"/>
        </w:rPr>
      </w:pPr>
    </w:p>
    <w:p w14:paraId="3CCD213B" w14:textId="77777777" w:rsidR="00AC7426" w:rsidRPr="00E24452" w:rsidRDefault="005D41CA">
      <w:pPr>
        <w:spacing w:line="276" w:lineRule="auto"/>
        <w:ind w:right="66"/>
        <w:jc w:val="both"/>
        <w:rPr>
          <w:rFonts w:ascii="Arial" w:eastAsia="Arial" w:hAnsi="Arial" w:cs="Arial"/>
          <w:sz w:val="22"/>
          <w:szCs w:val="22"/>
          <w:lang w:val="pt-BR"/>
        </w:rPr>
      </w:pPr>
      <w:r w:rsidRPr="00E24452">
        <w:rPr>
          <w:rFonts w:ascii="Arial" w:eastAsia="Arial" w:hAnsi="Arial" w:cs="Arial"/>
          <w:sz w:val="22"/>
          <w:szCs w:val="22"/>
          <w:lang w:val="pt-BR"/>
        </w:rPr>
        <w:t xml:space="preserve">Dispõe sobre o Processo Seletivo para ingresso no </w:t>
      </w:r>
      <w:r w:rsidRPr="00E24452">
        <w:rPr>
          <w:rFonts w:ascii="Arial" w:eastAsia="Arial" w:hAnsi="Arial" w:cs="Arial"/>
          <w:b/>
          <w:sz w:val="22"/>
          <w:szCs w:val="22"/>
          <w:lang w:val="pt-BR"/>
        </w:rPr>
        <w:t>CURSO DE PÓS-GRADUAÇÃO LATO SENSU - ESPECIALIZAÇÃO EM EDUCAÇÃO: PRÁTICAS EDUCATIVAS PARA O APRENDER.</w:t>
      </w:r>
      <w:r w:rsidRPr="00E24452">
        <w:rPr>
          <w:rFonts w:ascii="Arial" w:eastAsia="Arial" w:hAnsi="Arial" w:cs="Arial"/>
          <w:sz w:val="22"/>
          <w:szCs w:val="22"/>
          <w:lang w:val="pt-BR"/>
        </w:rPr>
        <w:t xml:space="preserve"> </w:t>
      </w:r>
    </w:p>
    <w:p w14:paraId="24809BEB" w14:textId="77777777" w:rsidR="00AC7426" w:rsidRPr="00E24452" w:rsidRDefault="00AC7426">
      <w:pPr>
        <w:spacing w:line="276" w:lineRule="auto"/>
        <w:ind w:right="66"/>
        <w:jc w:val="both"/>
        <w:rPr>
          <w:rFonts w:ascii="Arial" w:eastAsia="Arial" w:hAnsi="Arial" w:cs="Arial"/>
          <w:sz w:val="22"/>
          <w:szCs w:val="22"/>
          <w:lang w:val="pt-BR"/>
        </w:rPr>
      </w:pPr>
    </w:p>
    <w:p w14:paraId="74EA44C9" w14:textId="77777777" w:rsidR="00AC7426" w:rsidRPr="00E24452" w:rsidRDefault="005D41CA">
      <w:pPr>
        <w:spacing w:line="276" w:lineRule="auto"/>
        <w:ind w:right="66"/>
        <w:jc w:val="both"/>
        <w:rPr>
          <w:rFonts w:ascii="Arial" w:eastAsia="Arial" w:hAnsi="Arial" w:cs="Arial"/>
          <w:sz w:val="24"/>
          <w:szCs w:val="24"/>
          <w:lang w:val="pt-BR"/>
        </w:rPr>
      </w:pPr>
      <w:r w:rsidRPr="00E24452">
        <w:rPr>
          <w:rFonts w:ascii="Arial" w:eastAsia="Arial" w:hAnsi="Arial" w:cs="Arial"/>
          <w:sz w:val="24"/>
          <w:szCs w:val="24"/>
          <w:lang w:val="pt-BR"/>
        </w:rPr>
        <w:t>O Diretor-geral do Câmpus Sapucaia do Sul do Instituto Federal Sul-rio-grandense, no uso de suas atribuições, torna público que estarão abertas, no período e forma abaixo mencionados, as inscrições do Processo Seletivo de 2021 para ingresso no curso de Pós-Graduação Lato Sensu – Especialização em Educação: Práticas Educativas para o Aprender, 3º Edição. As aulas ocorrerão nas terças-feiras e quintas-feiras, das 19h às 22h, com possibilidade de sábados letivos.</w:t>
      </w:r>
    </w:p>
    <w:p w14:paraId="5A5DB89F" w14:textId="77777777" w:rsidR="00AC7426" w:rsidRPr="00E24452" w:rsidRDefault="00AC7426">
      <w:pPr>
        <w:spacing w:before="13" w:line="276" w:lineRule="auto"/>
        <w:jc w:val="both"/>
        <w:rPr>
          <w:sz w:val="28"/>
          <w:szCs w:val="28"/>
          <w:lang w:val="pt-BR"/>
        </w:rPr>
      </w:pPr>
    </w:p>
    <w:p w14:paraId="5880914A"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b/>
          <w:sz w:val="24"/>
          <w:szCs w:val="24"/>
          <w:lang w:val="pt-BR"/>
        </w:rPr>
        <w:t>1 – DAS DISPOSIÇÕES PRELIMINARES</w:t>
      </w:r>
    </w:p>
    <w:p w14:paraId="5752A271" w14:textId="77777777" w:rsidR="00AC7426" w:rsidRPr="00E24452" w:rsidRDefault="00AC7426">
      <w:pPr>
        <w:spacing w:line="276" w:lineRule="auto"/>
        <w:ind w:right="67"/>
        <w:jc w:val="both"/>
        <w:rPr>
          <w:rFonts w:ascii="Arial" w:eastAsia="Arial" w:hAnsi="Arial" w:cs="Arial"/>
          <w:sz w:val="24"/>
          <w:szCs w:val="24"/>
          <w:lang w:val="pt-BR"/>
        </w:rPr>
      </w:pPr>
    </w:p>
    <w:p w14:paraId="182EABBC" w14:textId="77777777" w:rsidR="00AC7426" w:rsidRPr="00E24452" w:rsidRDefault="005D41CA">
      <w:pPr>
        <w:spacing w:line="276" w:lineRule="auto"/>
        <w:ind w:right="67"/>
        <w:jc w:val="both"/>
        <w:rPr>
          <w:rFonts w:ascii="Arial" w:eastAsia="Arial" w:hAnsi="Arial" w:cs="Arial"/>
          <w:sz w:val="24"/>
          <w:szCs w:val="24"/>
          <w:lang w:val="pt-BR"/>
        </w:rPr>
      </w:pPr>
      <w:r w:rsidRPr="00E24452">
        <w:rPr>
          <w:rFonts w:ascii="Arial" w:eastAsia="Arial" w:hAnsi="Arial" w:cs="Arial"/>
          <w:sz w:val="24"/>
          <w:szCs w:val="24"/>
          <w:lang w:val="pt-BR"/>
        </w:rPr>
        <w:t>1.1 A realização do Processo Seletivo está a cargo da Direção do Câmpus Sapucaia do Sul, cabendo-lhe a responsabilidade de planejar, coordenar e executar o Processo Seletivo, bem como divulgar os resultados e todas as informações pertinentes.</w:t>
      </w:r>
    </w:p>
    <w:p w14:paraId="517F073D" w14:textId="77777777" w:rsidR="00AC7426" w:rsidRPr="00E24452" w:rsidRDefault="00AC7426">
      <w:pPr>
        <w:spacing w:before="16" w:line="276" w:lineRule="auto"/>
        <w:jc w:val="both"/>
        <w:rPr>
          <w:sz w:val="26"/>
          <w:szCs w:val="26"/>
          <w:lang w:val="pt-BR"/>
        </w:rPr>
      </w:pPr>
    </w:p>
    <w:p w14:paraId="114594FE" w14:textId="77777777" w:rsidR="00AC7426" w:rsidRPr="00E24452" w:rsidRDefault="005D41CA">
      <w:pPr>
        <w:spacing w:line="276" w:lineRule="auto"/>
        <w:ind w:right="63"/>
        <w:jc w:val="both"/>
        <w:rPr>
          <w:rFonts w:ascii="Arial" w:eastAsia="Arial" w:hAnsi="Arial" w:cs="Arial"/>
          <w:sz w:val="24"/>
          <w:szCs w:val="24"/>
          <w:lang w:val="pt-BR"/>
        </w:rPr>
      </w:pPr>
      <w:r w:rsidRPr="00E24452">
        <w:rPr>
          <w:rFonts w:ascii="Arial" w:eastAsia="Arial" w:hAnsi="Arial" w:cs="Arial"/>
          <w:sz w:val="24"/>
          <w:szCs w:val="24"/>
          <w:lang w:val="pt-BR"/>
        </w:rPr>
        <w:t xml:space="preserve">1.2 O edital será  divulgado na página </w:t>
      </w:r>
      <w:hyperlink r:id="rId8">
        <w:r w:rsidRPr="00E24452">
          <w:rPr>
            <w:rFonts w:ascii="Arial" w:eastAsia="Arial" w:hAnsi="Arial" w:cs="Arial"/>
            <w:color w:val="1155CC"/>
            <w:sz w:val="24"/>
            <w:szCs w:val="24"/>
            <w:u w:val="single"/>
            <w:lang w:val="pt-BR"/>
          </w:rPr>
          <w:t>http://www.sapucaia.ifsul.edu.br/editaisedocumentos/2021</w:t>
        </w:r>
      </w:hyperlink>
      <w:r w:rsidRPr="00E24452">
        <w:rPr>
          <w:rFonts w:ascii="Arial" w:eastAsia="Arial" w:hAnsi="Arial" w:cs="Arial"/>
          <w:sz w:val="24"/>
          <w:szCs w:val="24"/>
          <w:lang w:val="pt-BR"/>
        </w:rPr>
        <w:t>.</w:t>
      </w:r>
    </w:p>
    <w:p w14:paraId="357181FB" w14:textId="77777777" w:rsidR="00AC7426" w:rsidRPr="00E24452" w:rsidRDefault="00AC7426">
      <w:pPr>
        <w:spacing w:before="1" w:line="276" w:lineRule="auto"/>
        <w:jc w:val="both"/>
        <w:rPr>
          <w:sz w:val="24"/>
          <w:szCs w:val="24"/>
          <w:lang w:val="pt-BR"/>
        </w:rPr>
      </w:pPr>
    </w:p>
    <w:p w14:paraId="5E944C61" w14:textId="77777777" w:rsidR="00AC7426" w:rsidRPr="00E24452" w:rsidRDefault="005D41CA">
      <w:pPr>
        <w:spacing w:line="276" w:lineRule="auto"/>
        <w:ind w:right="60"/>
        <w:jc w:val="both"/>
        <w:rPr>
          <w:rFonts w:ascii="Arial" w:eastAsia="Arial" w:hAnsi="Arial" w:cs="Arial"/>
          <w:sz w:val="24"/>
          <w:szCs w:val="24"/>
          <w:highlight w:val="yellow"/>
          <w:lang w:val="pt-BR"/>
        </w:rPr>
      </w:pPr>
      <w:r w:rsidRPr="00E24452">
        <w:rPr>
          <w:rFonts w:ascii="Arial" w:eastAsia="Arial" w:hAnsi="Arial" w:cs="Arial"/>
          <w:sz w:val="24"/>
          <w:szCs w:val="24"/>
          <w:lang w:val="pt-BR"/>
        </w:rPr>
        <w:t>1.3 A Direção-geral do Câmpus Sapucaia do Sul está instalada na Av. Copacabana n</w:t>
      </w:r>
      <w:r w:rsidR="00E24452">
        <w:rPr>
          <w:rFonts w:ascii="Arial" w:eastAsia="Arial" w:hAnsi="Arial" w:cs="Arial"/>
          <w:sz w:val="26"/>
          <w:szCs w:val="26"/>
          <w:vertAlign w:val="superscript"/>
          <w:lang w:val="pt-BR"/>
        </w:rPr>
        <w:t xml:space="preserve">o </w:t>
      </w:r>
      <w:r w:rsidRPr="00E24452">
        <w:rPr>
          <w:rFonts w:ascii="Arial" w:eastAsia="Arial" w:hAnsi="Arial" w:cs="Arial"/>
          <w:sz w:val="24"/>
          <w:szCs w:val="24"/>
          <w:lang w:val="pt-BR"/>
        </w:rPr>
        <w:t>100, bairro Piratini, no município de Sapucaia do Sul/RS, fone/fax (51) 3452-9200.</w:t>
      </w:r>
    </w:p>
    <w:p w14:paraId="7A43090A" w14:textId="77777777" w:rsidR="00AC7426" w:rsidRPr="00E24452" w:rsidRDefault="00AC7426">
      <w:pPr>
        <w:spacing w:before="17" w:line="276" w:lineRule="auto"/>
        <w:jc w:val="both"/>
        <w:rPr>
          <w:sz w:val="26"/>
          <w:szCs w:val="26"/>
          <w:lang w:val="pt-BR"/>
        </w:rPr>
      </w:pPr>
    </w:p>
    <w:p w14:paraId="78BEC2BC" w14:textId="77777777" w:rsidR="00AC7426" w:rsidRPr="00E24452" w:rsidRDefault="00E24452">
      <w:pPr>
        <w:spacing w:line="276" w:lineRule="auto"/>
        <w:ind w:right="63"/>
        <w:jc w:val="both"/>
        <w:rPr>
          <w:rFonts w:ascii="Arial" w:eastAsia="Arial" w:hAnsi="Arial" w:cs="Arial"/>
          <w:sz w:val="24"/>
          <w:szCs w:val="24"/>
          <w:lang w:val="pt-BR"/>
        </w:rPr>
      </w:pPr>
      <w:r>
        <w:rPr>
          <w:rFonts w:ascii="Arial" w:eastAsia="Arial" w:hAnsi="Arial" w:cs="Arial"/>
          <w:sz w:val="24"/>
          <w:szCs w:val="24"/>
          <w:lang w:val="pt-BR"/>
        </w:rPr>
        <w:t>1.4 O Processo Seletivo destina-se a candidatas/os que já</w:t>
      </w:r>
      <w:r w:rsidR="005D41CA" w:rsidRPr="00E24452">
        <w:rPr>
          <w:rFonts w:ascii="Arial" w:eastAsia="Arial" w:hAnsi="Arial" w:cs="Arial"/>
          <w:sz w:val="24"/>
          <w:szCs w:val="24"/>
          <w:lang w:val="pt-BR"/>
        </w:rPr>
        <w:t xml:space="preserve"> concluíram a Educação Superior, em cursos de graduação, até a data da matrícula.</w:t>
      </w:r>
    </w:p>
    <w:p w14:paraId="49419B1C" w14:textId="77777777" w:rsidR="00AC7426" w:rsidRPr="00E24452" w:rsidRDefault="00AC7426">
      <w:pPr>
        <w:tabs>
          <w:tab w:val="left" w:pos="4140"/>
        </w:tabs>
        <w:spacing w:before="7" w:line="276" w:lineRule="auto"/>
        <w:jc w:val="both"/>
        <w:rPr>
          <w:sz w:val="24"/>
          <w:szCs w:val="24"/>
          <w:lang w:val="pt-BR"/>
        </w:rPr>
      </w:pPr>
    </w:p>
    <w:p w14:paraId="74E861E7"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1.5 Serão disponibilizadas 32 (trinta e duas) vagas para ingresso no curso de Pós-Graduação Lato Sensu – Especialização em Educação: Práticas Educativas para o Aprender, 3º Edição, com início previsto para 24 de agosto de 2021 (24/08/2021). </w:t>
      </w:r>
    </w:p>
    <w:p w14:paraId="1200C7DE" w14:textId="77777777" w:rsidR="00AC7426" w:rsidRPr="00E24452" w:rsidRDefault="00AC7426">
      <w:pPr>
        <w:spacing w:line="276" w:lineRule="auto"/>
        <w:jc w:val="both"/>
        <w:rPr>
          <w:rFonts w:ascii="Arial" w:eastAsia="Arial" w:hAnsi="Arial" w:cs="Arial"/>
          <w:sz w:val="24"/>
          <w:szCs w:val="24"/>
          <w:lang w:val="pt-BR"/>
        </w:rPr>
      </w:pPr>
    </w:p>
    <w:p w14:paraId="43004752" w14:textId="77777777" w:rsidR="00AC7426" w:rsidRPr="00E24452" w:rsidRDefault="005D41CA">
      <w:pPr>
        <w:spacing w:line="276" w:lineRule="auto"/>
        <w:jc w:val="both"/>
        <w:rPr>
          <w:rFonts w:ascii="Arial" w:eastAsia="Arial" w:hAnsi="Arial" w:cs="Arial"/>
          <w:color w:val="FF0000"/>
          <w:sz w:val="24"/>
          <w:szCs w:val="24"/>
          <w:lang w:val="pt-BR"/>
        </w:rPr>
      </w:pPr>
      <w:r w:rsidRPr="00E24452">
        <w:rPr>
          <w:rFonts w:ascii="Arial" w:eastAsia="Arial" w:hAnsi="Arial" w:cs="Arial"/>
          <w:sz w:val="24"/>
          <w:szCs w:val="24"/>
          <w:lang w:val="pt-BR"/>
        </w:rPr>
        <w:t xml:space="preserve">1.6 O Processo Seletivo será realizado na íntegra por meio eletrônico. Na primeira etapa, um formulário </w:t>
      </w:r>
      <w:r w:rsidRPr="00E24452">
        <w:rPr>
          <w:rFonts w:ascii="Arial" w:eastAsia="Arial" w:hAnsi="Arial" w:cs="Arial"/>
          <w:i/>
          <w:sz w:val="24"/>
          <w:szCs w:val="24"/>
          <w:lang w:val="pt-BR"/>
        </w:rPr>
        <w:t>on-line</w:t>
      </w:r>
      <w:r w:rsidRPr="00E24452">
        <w:rPr>
          <w:rFonts w:ascii="Arial" w:eastAsia="Arial" w:hAnsi="Arial" w:cs="Arial"/>
          <w:sz w:val="24"/>
          <w:szCs w:val="24"/>
          <w:lang w:val="pt-BR"/>
        </w:rPr>
        <w:t xml:space="preserve"> contará com as informações referentes à inscrição e aos dados de currículo. Na segunda etapa, ocorrerá o envio dos documentos comprobatórios do currículo para os 64 candidatos com maior pontuação na primeira etapa. Na terceira etapa, será realizada a atividade escrita individual. </w:t>
      </w:r>
    </w:p>
    <w:p w14:paraId="7CBCED0D" w14:textId="77777777" w:rsidR="00AC7426" w:rsidRPr="00E24452" w:rsidRDefault="00AC7426">
      <w:pPr>
        <w:spacing w:line="276" w:lineRule="auto"/>
        <w:ind w:right="69"/>
        <w:jc w:val="both"/>
        <w:rPr>
          <w:rFonts w:ascii="Arial" w:eastAsia="Arial" w:hAnsi="Arial" w:cs="Arial"/>
          <w:color w:val="FF0000"/>
          <w:sz w:val="24"/>
          <w:szCs w:val="24"/>
          <w:lang w:val="pt-BR"/>
        </w:rPr>
      </w:pPr>
    </w:p>
    <w:p w14:paraId="76DF0ADF"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1.7 Devido à pandemia de COVID-19, as atividades referentes ao ano letivo de 2021 iniciarão em julho/agosto de 2021, no IFSul - câmpus Sapucaia do Sul. Até a data de publicação do referido edital, as atividades letivas estão ocorrendo por mei</w:t>
      </w:r>
      <w:r>
        <w:rPr>
          <w:rFonts w:ascii="Arial" w:eastAsia="Arial" w:hAnsi="Arial" w:cs="Arial"/>
          <w:sz w:val="24"/>
          <w:szCs w:val="24"/>
          <w:lang w:val="pt-BR"/>
        </w:rPr>
        <w:t xml:space="preserve">o de atividades pedagógicas não </w:t>
      </w:r>
      <w:r w:rsidRPr="00E24452">
        <w:rPr>
          <w:rFonts w:ascii="Arial" w:eastAsia="Arial" w:hAnsi="Arial" w:cs="Arial"/>
          <w:sz w:val="24"/>
          <w:szCs w:val="24"/>
          <w:lang w:val="pt-BR"/>
        </w:rPr>
        <w:t xml:space="preserve">presenciais (APNP), podendo sofrer alterações no futuro. A modalidade de oferta das aulas estará condicionada às orientações institucionais para o período letivo de 2021. Informações sobre APNP estão disponíveis </w:t>
      </w:r>
      <w:r w:rsidRPr="00E24452">
        <w:rPr>
          <w:rFonts w:ascii="Arial" w:eastAsia="Arial" w:hAnsi="Arial" w:cs="Arial"/>
          <w:sz w:val="24"/>
          <w:szCs w:val="24"/>
          <w:lang w:val="pt-BR"/>
        </w:rPr>
        <w:lastRenderedPageBreak/>
        <w:t xml:space="preserve">em </w:t>
      </w:r>
      <w:hyperlink r:id="rId9">
        <w:r w:rsidRPr="00E24452">
          <w:rPr>
            <w:rFonts w:ascii="Arial" w:eastAsia="Arial" w:hAnsi="Arial" w:cs="Arial"/>
            <w:color w:val="1155CC"/>
            <w:sz w:val="24"/>
            <w:szCs w:val="24"/>
            <w:u w:val="single"/>
            <w:lang w:val="pt-BR"/>
          </w:rPr>
          <w:t>http://www.ifsul.edu.br/ultimas-noticias/3349-ifsul-aprova-diretrizes-para-o-desenvolvimento-de-atividades-pedagogicas-nao-presenciais</w:t>
        </w:r>
      </w:hyperlink>
      <w:r w:rsidRPr="00E24452">
        <w:rPr>
          <w:rFonts w:ascii="Arial" w:eastAsia="Arial" w:hAnsi="Arial" w:cs="Arial"/>
          <w:sz w:val="24"/>
          <w:szCs w:val="24"/>
          <w:lang w:val="pt-BR"/>
        </w:rPr>
        <w:t xml:space="preserve">. Novas resoluções, quando divulgadas, são publicadas em </w:t>
      </w:r>
      <w:hyperlink r:id="rId10">
        <w:r w:rsidRPr="00E24452">
          <w:rPr>
            <w:rFonts w:ascii="Arial" w:eastAsia="Arial" w:hAnsi="Arial" w:cs="Arial"/>
            <w:color w:val="1155CC"/>
            <w:sz w:val="24"/>
            <w:szCs w:val="24"/>
            <w:u w:val="single"/>
            <w:lang w:val="pt-BR"/>
          </w:rPr>
          <w:t>www.ifsul.edu.br</w:t>
        </w:r>
      </w:hyperlink>
      <w:r w:rsidRPr="00E24452">
        <w:rPr>
          <w:rFonts w:ascii="Arial" w:eastAsia="Arial" w:hAnsi="Arial" w:cs="Arial"/>
          <w:sz w:val="24"/>
          <w:szCs w:val="24"/>
          <w:lang w:val="pt-BR"/>
        </w:rPr>
        <w:t xml:space="preserve">  e/ou </w:t>
      </w:r>
      <w:hyperlink r:id="rId11">
        <w:r w:rsidRPr="00E24452">
          <w:rPr>
            <w:rFonts w:ascii="Arial" w:eastAsia="Arial" w:hAnsi="Arial" w:cs="Arial"/>
            <w:color w:val="1155CC"/>
            <w:sz w:val="24"/>
            <w:szCs w:val="24"/>
            <w:u w:val="single"/>
            <w:lang w:val="pt-BR"/>
          </w:rPr>
          <w:t>http://www.sapucaia.ifsul.edu.br</w:t>
        </w:r>
      </w:hyperlink>
      <w:r w:rsidRPr="00E24452">
        <w:rPr>
          <w:rFonts w:ascii="Arial" w:eastAsia="Arial" w:hAnsi="Arial" w:cs="Arial"/>
          <w:sz w:val="24"/>
          <w:szCs w:val="24"/>
          <w:lang w:val="pt-BR"/>
        </w:rPr>
        <w:t>.</w:t>
      </w:r>
    </w:p>
    <w:p w14:paraId="65B116A7"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55BEF86E"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1.8 No ato da matrícula deverá ser apresentada a documentação comprobatória da conclusão da Educação Superior, bem como </w:t>
      </w:r>
      <w:r w:rsidRPr="00E24452">
        <w:rPr>
          <w:rFonts w:ascii="Arial" w:eastAsia="Arial" w:hAnsi="Arial" w:cs="Arial"/>
          <w:b/>
          <w:sz w:val="24"/>
          <w:szCs w:val="24"/>
          <w:lang w:val="pt-BR"/>
        </w:rPr>
        <w:t>TODOS os demais documentos</w:t>
      </w:r>
      <w:r w:rsidRPr="00E24452">
        <w:rPr>
          <w:rFonts w:ascii="Arial" w:eastAsia="Arial" w:hAnsi="Arial" w:cs="Arial"/>
          <w:sz w:val="24"/>
          <w:szCs w:val="24"/>
          <w:lang w:val="pt-BR"/>
        </w:rPr>
        <w:t xml:space="preserve"> relacionados no item 2.1 e, conforme ocaso, com fotocópias acompanhadas dos originais.</w:t>
      </w:r>
    </w:p>
    <w:p w14:paraId="1A4D8627" w14:textId="77777777" w:rsidR="00AC7426" w:rsidRPr="00E24452" w:rsidRDefault="00AC7426">
      <w:pPr>
        <w:spacing w:line="276" w:lineRule="auto"/>
        <w:ind w:right="64"/>
        <w:jc w:val="both"/>
        <w:rPr>
          <w:rFonts w:ascii="Arial" w:eastAsia="Arial" w:hAnsi="Arial" w:cs="Arial"/>
          <w:sz w:val="24"/>
          <w:szCs w:val="24"/>
          <w:lang w:val="pt-BR"/>
        </w:rPr>
      </w:pPr>
    </w:p>
    <w:p w14:paraId="2B20591D"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1.9 As vagas serão distribuídas conforme o quadro abaixo:</w:t>
      </w:r>
    </w:p>
    <w:p w14:paraId="13078A4D" w14:textId="77777777" w:rsidR="00AC7426" w:rsidRPr="00E24452" w:rsidRDefault="00AC7426">
      <w:pPr>
        <w:spacing w:line="276" w:lineRule="auto"/>
        <w:ind w:right="64"/>
        <w:jc w:val="both"/>
        <w:rPr>
          <w:rFonts w:ascii="Arial" w:eastAsia="Arial" w:hAnsi="Arial" w:cs="Arial"/>
          <w:sz w:val="24"/>
          <w:szCs w:val="24"/>
          <w:lang w:val="pt-BR"/>
        </w:rPr>
      </w:pPr>
    </w:p>
    <w:tbl>
      <w:tblPr>
        <w:tblStyle w:val="a"/>
        <w:tblW w:w="10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70"/>
        <w:gridCol w:w="7350"/>
        <w:gridCol w:w="2295"/>
      </w:tblGrid>
      <w:tr w:rsidR="00AC7426" w:rsidRPr="00E24452" w14:paraId="4F724377" w14:textId="77777777">
        <w:tc>
          <w:tcPr>
            <w:tcW w:w="1170" w:type="dxa"/>
            <w:shd w:val="clear" w:color="auto" w:fill="auto"/>
            <w:tcMar>
              <w:top w:w="100" w:type="dxa"/>
              <w:left w:w="100" w:type="dxa"/>
              <w:bottom w:w="100" w:type="dxa"/>
              <w:right w:w="100" w:type="dxa"/>
            </w:tcMar>
          </w:tcPr>
          <w:p w14:paraId="23515A81"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b/>
                <w:sz w:val="24"/>
                <w:szCs w:val="24"/>
                <w:lang w:val="pt-BR"/>
              </w:rPr>
            </w:pPr>
            <w:r w:rsidRPr="00E24452">
              <w:rPr>
                <w:rFonts w:ascii="Arial" w:eastAsia="Arial" w:hAnsi="Arial" w:cs="Arial"/>
                <w:b/>
                <w:sz w:val="24"/>
                <w:szCs w:val="24"/>
                <w:lang w:val="pt-BR"/>
              </w:rPr>
              <w:t>Código</w:t>
            </w:r>
          </w:p>
        </w:tc>
        <w:tc>
          <w:tcPr>
            <w:tcW w:w="7350" w:type="dxa"/>
            <w:shd w:val="clear" w:color="auto" w:fill="auto"/>
            <w:tcMar>
              <w:top w:w="100" w:type="dxa"/>
              <w:left w:w="100" w:type="dxa"/>
              <w:bottom w:w="100" w:type="dxa"/>
              <w:right w:w="100" w:type="dxa"/>
            </w:tcMar>
          </w:tcPr>
          <w:p w14:paraId="0309D8FD"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b/>
                <w:sz w:val="24"/>
                <w:szCs w:val="24"/>
                <w:lang w:val="pt-BR"/>
              </w:rPr>
            </w:pPr>
            <w:r w:rsidRPr="00E24452">
              <w:rPr>
                <w:rFonts w:ascii="Arial" w:eastAsia="Arial" w:hAnsi="Arial" w:cs="Arial"/>
                <w:b/>
                <w:sz w:val="24"/>
                <w:szCs w:val="24"/>
                <w:lang w:val="pt-BR"/>
              </w:rPr>
              <w:t>Descrição</w:t>
            </w:r>
          </w:p>
        </w:tc>
        <w:tc>
          <w:tcPr>
            <w:tcW w:w="2295" w:type="dxa"/>
            <w:shd w:val="clear" w:color="auto" w:fill="auto"/>
            <w:tcMar>
              <w:top w:w="100" w:type="dxa"/>
              <w:left w:w="100" w:type="dxa"/>
              <w:bottom w:w="100" w:type="dxa"/>
              <w:right w:w="100" w:type="dxa"/>
            </w:tcMar>
          </w:tcPr>
          <w:p w14:paraId="2BD61862"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b/>
                <w:sz w:val="24"/>
                <w:szCs w:val="24"/>
                <w:lang w:val="pt-BR"/>
              </w:rPr>
            </w:pPr>
            <w:r w:rsidRPr="00E24452">
              <w:rPr>
                <w:rFonts w:ascii="Arial" w:eastAsia="Arial" w:hAnsi="Arial" w:cs="Arial"/>
                <w:b/>
                <w:sz w:val="24"/>
                <w:szCs w:val="24"/>
                <w:lang w:val="pt-BR"/>
              </w:rPr>
              <w:t>Vagas</w:t>
            </w:r>
          </w:p>
        </w:tc>
      </w:tr>
      <w:tr w:rsidR="00AC7426" w:rsidRPr="00E24452" w14:paraId="1B0DF80A" w14:textId="77777777">
        <w:tc>
          <w:tcPr>
            <w:tcW w:w="1170" w:type="dxa"/>
            <w:shd w:val="clear" w:color="auto" w:fill="auto"/>
            <w:tcMar>
              <w:top w:w="100" w:type="dxa"/>
              <w:left w:w="100" w:type="dxa"/>
              <w:bottom w:w="100" w:type="dxa"/>
              <w:right w:w="100" w:type="dxa"/>
            </w:tcMar>
          </w:tcPr>
          <w:p w14:paraId="6D93113B"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AU</w:t>
            </w:r>
          </w:p>
        </w:tc>
        <w:tc>
          <w:tcPr>
            <w:tcW w:w="7350" w:type="dxa"/>
            <w:shd w:val="clear" w:color="auto" w:fill="auto"/>
            <w:tcMar>
              <w:top w:w="100" w:type="dxa"/>
              <w:left w:w="100" w:type="dxa"/>
              <w:bottom w:w="100" w:type="dxa"/>
              <w:right w:w="100" w:type="dxa"/>
            </w:tcMar>
          </w:tcPr>
          <w:p w14:paraId="3E08FEF1" w14:textId="77777777" w:rsidR="00AC7426" w:rsidRPr="00E24452" w:rsidRDefault="005D41CA">
            <w:pPr>
              <w:widowControl w:val="0"/>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Acesso Universal</w:t>
            </w:r>
          </w:p>
        </w:tc>
        <w:tc>
          <w:tcPr>
            <w:tcW w:w="2295" w:type="dxa"/>
            <w:shd w:val="clear" w:color="auto" w:fill="auto"/>
            <w:tcMar>
              <w:top w:w="100" w:type="dxa"/>
              <w:left w:w="100" w:type="dxa"/>
              <w:bottom w:w="100" w:type="dxa"/>
              <w:right w:w="100" w:type="dxa"/>
            </w:tcMar>
          </w:tcPr>
          <w:p w14:paraId="7A293CCA"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29</w:t>
            </w:r>
          </w:p>
        </w:tc>
      </w:tr>
      <w:tr w:rsidR="00AC7426" w:rsidRPr="00E24452" w14:paraId="1FFDDABE" w14:textId="77777777">
        <w:tc>
          <w:tcPr>
            <w:tcW w:w="1170" w:type="dxa"/>
            <w:shd w:val="clear" w:color="auto" w:fill="auto"/>
            <w:tcMar>
              <w:top w:w="100" w:type="dxa"/>
              <w:left w:w="100" w:type="dxa"/>
              <w:bottom w:w="100" w:type="dxa"/>
              <w:right w:w="100" w:type="dxa"/>
            </w:tcMar>
          </w:tcPr>
          <w:p w14:paraId="01F1456B"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L1</w:t>
            </w:r>
          </w:p>
        </w:tc>
        <w:tc>
          <w:tcPr>
            <w:tcW w:w="7350" w:type="dxa"/>
            <w:shd w:val="clear" w:color="auto" w:fill="auto"/>
            <w:tcMar>
              <w:top w:w="100" w:type="dxa"/>
              <w:left w:w="100" w:type="dxa"/>
              <w:bottom w:w="100" w:type="dxa"/>
              <w:right w:w="100" w:type="dxa"/>
            </w:tcMar>
          </w:tcPr>
          <w:p w14:paraId="2000CCAD" w14:textId="77777777" w:rsidR="00AC7426" w:rsidRPr="00E24452" w:rsidRDefault="005D41CA">
            <w:pPr>
              <w:widowControl w:val="0"/>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Candidatas/os autodeclaradas/os pretas/os ou pardas/os </w:t>
            </w:r>
          </w:p>
        </w:tc>
        <w:tc>
          <w:tcPr>
            <w:tcW w:w="2295" w:type="dxa"/>
            <w:shd w:val="clear" w:color="auto" w:fill="auto"/>
            <w:tcMar>
              <w:top w:w="100" w:type="dxa"/>
              <w:left w:w="100" w:type="dxa"/>
              <w:bottom w:w="100" w:type="dxa"/>
              <w:right w:w="100" w:type="dxa"/>
            </w:tcMar>
          </w:tcPr>
          <w:p w14:paraId="59B8C22B"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w:t>
            </w:r>
          </w:p>
        </w:tc>
      </w:tr>
      <w:tr w:rsidR="00AC7426" w:rsidRPr="00E24452" w14:paraId="2D23EAD4" w14:textId="77777777">
        <w:tc>
          <w:tcPr>
            <w:tcW w:w="1170" w:type="dxa"/>
            <w:shd w:val="clear" w:color="auto" w:fill="auto"/>
            <w:tcMar>
              <w:top w:w="100" w:type="dxa"/>
              <w:left w:w="100" w:type="dxa"/>
              <w:bottom w:w="100" w:type="dxa"/>
              <w:right w:w="100" w:type="dxa"/>
            </w:tcMar>
          </w:tcPr>
          <w:p w14:paraId="68BD6CCF"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L2</w:t>
            </w:r>
          </w:p>
        </w:tc>
        <w:tc>
          <w:tcPr>
            <w:tcW w:w="7350" w:type="dxa"/>
            <w:shd w:val="clear" w:color="auto" w:fill="auto"/>
            <w:tcMar>
              <w:top w:w="100" w:type="dxa"/>
              <w:left w:w="100" w:type="dxa"/>
              <w:bottom w:w="100" w:type="dxa"/>
              <w:right w:w="100" w:type="dxa"/>
            </w:tcMar>
          </w:tcPr>
          <w:p w14:paraId="46042D78"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Candidatas/os autodeclaradas/os indígenas</w:t>
            </w:r>
          </w:p>
        </w:tc>
        <w:tc>
          <w:tcPr>
            <w:tcW w:w="2295" w:type="dxa"/>
            <w:shd w:val="clear" w:color="auto" w:fill="auto"/>
            <w:tcMar>
              <w:top w:w="100" w:type="dxa"/>
              <w:left w:w="100" w:type="dxa"/>
              <w:bottom w:w="100" w:type="dxa"/>
              <w:right w:w="100" w:type="dxa"/>
            </w:tcMar>
          </w:tcPr>
          <w:p w14:paraId="2951407E"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w:t>
            </w:r>
          </w:p>
        </w:tc>
      </w:tr>
      <w:tr w:rsidR="00AC7426" w:rsidRPr="00E24452" w14:paraId="22547239" w14:textId="77777777">
        <w:tc>
          <w:tcPr>
            <w:tcW w:w="1170" w:type="dxa"/>
            <w:shd w:val="clear" w:color="auto" w:fill="auto"/>
            <w:tcMar>
              <w:top w:w="100" w:type="dxa"/>
              <w:left w:w="100" w:type="dxa"/>
              <w:bottom w:w="100" w:type="dxa"/>
              <w:right w:w="100" w:type="dxa"/>
            </w:tcMar>
          </w:tcPr>
          <w:p w14:paraId="55F4A4AD"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L3</w:t>
            </w:r>
          </w:p>
        </w:tc>
        <w:tc>
          <w:tcPr>
            <w:tcW w:w="7350" w:type="dxa"/>
            <w:shd w:val="clear" w:color="auto" w:fill="auto"/>
            <w:tcMar>
              <w:top w:w="100" w:type="dxa"/>
              <w:left w:w="100" w:type="dxa"/>
              <w:bottom w:w="100" w:type="dxa"/>
              <w:right w:w="100" w:type="dxa"/>
            </w:tcMar>
          </w:tcPr>
          <w:p w14:paraId="255E5CA3"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Candidatas/os com deficiência (pessoa com deficiência - PCD)</w:t>
            </w:r>
          </w:p>
        </w:tc>
        <w:tc>
          <w:tcPr>
            <w:tcW w:w="2295" w:type="dxa"/>
            <w:shd w:val="clear" w:color="auto" w:fill="auto"/>
            <w:tcMar>
              <w:top w:w="100" w:type="dxa"/>
              <w:left w:w="100" w:type="dxa"/>
              <w:bottom w:w="100" w:type="dxa"/>
              <w:right w:w="100" w:type="dxa"/>
            </w:tcMar>
          </w:tcPr>
          <w:p w14:paraId="3014A040" w14:textId="77777777" w:rsidR="00AC7426" w:rsidRPr="00E24452" w:rsidRDefault="005D41CA">
            <w:pPr>
              <w:widowControl w:val="0"/>
              <w:pBdr>
                <w:top w:val="nil"/>
                <w:left w:val="nil"/>
                <w:bottom w:val="nil"/>
                <w:right w:val="nil"/>
                <w:between w:val="nil"/>
              </w:pBdr>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w:t>
            </w:r>
          </w:p>
        </w:tc>
      </w:tr>
    </w:tbl>
    <w:p w14:paraId="1CAEA650" w14:textId="77777777" w:rsidR="00AC7426" w:rsidRPr="00E24452" w:rsidRDefault="00AC7426">
      <w:pPr>
        <w:spacing w:line="276" w:lineRule="auto"/>
        <w:ind w:right="64"/>
        <w:jc w:val="both"/>
        <w:rPr>
          <w:rFonts w:ascii="Arial" w:eastAsia="Arial" w:hAnsi="Arial" w:cs="Arial"/>
          <w:sz w:val="24"/>
          <w:szCs w:val="24"/>
          <w:lang w:val="pt-BR"/>
        </w:rPr>
      </w:pPr>
    </w:p>
    <w:p w14:paraId="732F07FA"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1.10 Todas/os as/os candidatas/os concorrem inicialmente às vagas do Acesso Universal.</w:t>
      </w:r>
    </w:p>
    <w:p w14:paraId="6E51F582" w14:textId="77777777" w:rsidR="00AC7426" w:rsidRPr="00E24452" w:rsidRDefault="00AC7426">
      <w:pPr>
        <w:spacing w:line="276" w:lineRule="auto"/>
        <w:ind w:right="64"/>
        <w:jc w:val="both"/>
        <w:rPr>
          <w:rFonts w:ascii="Arial" w:eastAsia="Arial" w:hAnsi="Arial" w:cs="Arial"/>
          <w:sz w:val="24"/>
          <w:szCs w:val="24"/>
          <w:lang w:val="pt-BR"/>
        </w:rPr>
      </w:pPr>
    </w:p>
    <w:p w14:paraId="59446773"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1.11 As vagas remanescentes no sistema de ingresso por Acesso Universal (AU) serão preenchidas por candidatas/os inscritas/os nesse sistema de ingresso, obedecendo à ordem de classificação. </w:t>
      </w:r>
    </w:p>
    <w:p w14:paraId="30417DEC" w14:textId="77777777" w:rsidR="00AC7426" w:rsidRPr="00E24452" w:rsidRDefault="00AC7426">
      <w:pPr>
        <w:pBdr>
          <w:top w:val="nil"/>
          <w:left w:val="nil"/>
          <w:bottom w:val="nil"/>
          <w:right w:val="nil"/>
          <w:between w:val="nil"/>
        </w:pBdr>
        <w:spacing w:line="276" w:lineRule="auto"/>
        <w:ind w:right="64"/>
        <w:jc w:val="both"/>
        <w:rPr>
          <w:rFonts w:ascii="Arial" w:eastAsia="Arial" w:hAnsi="Arial" w:cs="Arial"/>
          <w:sz w:val="24"/>
          <w:szCs w:val="24"/>
          <w:lang w:val="pt-BR"/>
        </w:rPr>
      </w:pPr>
    </w:p>
    <w:p w14:paraId="5B8883BA" w14:textId="77777777" w:rsidR="00AC7426" w:rsidRPr="00E24452" w:rsidRDefault="005D41CA">
      <w:pPr>
        <w:pBdr>
          <w:top w:val="nil"/>
          <w:left w:val="nil"/>
          <w:bottom w:val="nil"/>
          <w:right w:val="nil"/>
          <w:between w:val="nil"/>
        </w:pBd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1.12 As vagas remanescentes no sistema de ingresso de Reserva de Vagas serão preenchidas por candidatas/os pertencentes à respectiva modalidade de concorrência, obedecendo à ordem de classificação e ao seguinte:</w:t>
      </w:r>
    </w:p>
    <w:p w14:paraId="1F324ADE"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a) havendo vaga remanescente do grupo L3 e não havendo candidata/o, a referida vaga voltará para o sistema de ingresso por Acesso Universal.</w:t>
      </w:r>
    </w:p>
    <w:p w14:paraId="676EE762"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b) havendo vaga remanescente do grupo L2 e não havendo candidata/o, a referida vaga será oferecida ao grupo L1;</w:t>
      </w:r>
    </w:p>
    <w:p w14:paraId="24AF9868"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c) havendo vaga remanescente do grupo L1 e não havendo candidata/o, a referida vaga será oferecida ao grupo L2;</w:t>
      </w:r>
    </w:p>
    <w:p w14:paraId="7F76A6A5" w14:textId="77777777" w:rsidR="00AC7426" w:rsidRPr="00E24452" w:rsidRDefault="00AC7426">
      <w:pPr>
        <w:pBdr>
          <w:top w:val="nil"/>
          <w:left w:val="nil"/>
          <w:bottom w:val="nil"/>
          <w:right w:val="nil"/>
          <w:between w:val="nil"/>
        </w:pBdr>
        <w:spacing w:line="276" w:lineRule="auto"/>
        <w:ind w:right="64"/>
        <w:jc w:val="both"/>
        <w:rPr>
          <w:rFonts w:ascii="Arial" w:eastAsia="Arial" w:hAnsi="Arial" w:cs="Arial"/>
          <w:sz w:val="24"/>
          <w:szCs w:val="24"/>
          <w:lang w:val="pt-BR"/>
        </w:rPr>
      </w:pPr>
    </w:p>
    <w:p w14:paraId="05E3F21E" w14:textId="77777777" w:rsidR="00AC7426" w:rsidRPr="00E24452" w:rsidRDefault="005D41CA">
      <w:pPr>
        <w:pBdr>
          <w:top w:val="nil"/>
          <w:left w:val="nil"/>
          <w:bottom w:val="nil"/>
          <w:right w:val="nil"/>
          <w:between w:val="nil"/>
        </w:pBd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1.13 Não havendo candidatas/os suficientes para preencher as vagas pelo sistema de ingresso de Reservas de Vagas, as referidas vagas </w:t>
      </w:r>
      <w:r w:rsidR="00E24452" w:rsidRPr="00E24452">
        <w:rPr>
          <w:rFonts w:ascii="Arial" w:eastAsia="Arial" w:hAnsi="Arial" w:cs="Arial"/>
          <w:sz w:val="24"/>
          <w:szCs w:val="24"/>
          <w:lang w:val="pt-BR"/>
        </w:rPr>
        <w:t>voltarão</w:t>
      </w:r>
      <w:r w:rsidRPr="00E24452">
        <w:rPr>
          <w:rFonts w:ascii="Arial" w:eastAsia="Arial" w:hAnsi="Arial" w:cs="Arial"/>
          <w:sz w:val="24"/>
          <w:szCs w:val="24"/>
          <w:lang w:val="pt-BR"/>
        </w:rPr>
        <w:t xml:space="preserve"> ao sistema de ingresso por Acesso Universal.</w:t>
      </w:r>
    </w:p>
    <w:p w14:paraId="14CC2B37" w14:textId="77777777" w:rsidR="00AC7426" w:rsidRPr="00E24452" w:rsidRDefault="00AC7426">
      <w:pPr>
        <w:pBdr>
          <w:top w:val="nil"/>
          <w:left w:val="nil"/>
          <w:bottom w:val="nil"/>
          <w:right w:val="nil"/>
          <w:between w:val="nil"/>
        </w:pBdr>
        <w:spacing w:line="276" w:lineRule="auto"/>
        <w:ind w:right="64"/>
        <w:jc w:val="both"/>
        <w:rPr>
          <w:rFonts w:ascii="Arial" w:eastAsia="Arial" w:hAnsi="Arial" w:cs="Arial"/>
          <w:sz w:val="24"/>
          <w:szCs w:val="24"/>
          <w:lang w:val="pt-BR"/>
        </w:rPr>
      </w:pPr>
    </w:p>
    <w:p w14:paraId="77A286F0" w14:textId="77777777" w:rsidR="00AC7426" w:rsidRPr="00E24452" w:rsidRDefault="005D41CA">
      <w:pPr>
        <w:pBdr>
          <w:top w:val="nil"/>
          <w:left w:val="nil"/>
          <w:bottom w:val="nil"/>
          <w:right w:val="nil"/>
          <w:between w:val="nil"/>
        </w:pBd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1.14 A distribuição de Reserva de Vagas obedece a Resolução CONSUP/IFSul, nº 012, de 17 de março de 2021, disponível em </w:t>
      </w:r>
      <w:hyperlink r:id="rId12">
        <w:r w:rsidRPr="00E24452">
          <w:rPr>
            <w:rFonts w:ascii="Arial" w:eastAsia="Arial" w:hAnsi="Arial" w:cs="Arial"/>
            <w:color w:val="1155CC"/>
            <w:sz w:val="24"/>
            <w:szCs w:val="24"/>
            <w:u w:val="single"/>
            <w:lang w:val="pt-BR"/>
          </w:rPr>
          <w:t>http://www.ifsul.edu.br/component/k2/item/1643-resolucao-012-2021</w:t>
        </w:r>
      </w:hyperlink>
      <w:r w:rsidRPr="00E24452">
        <w:rPr>
          <w:rFonts w:ascii="Arial" w:eastAsia="Arial" w:hAnsi="Arial" w:cs="Arial"/>
          <w:sz w:val="24"/>
          <w:szCs w:val="24"/>
          <w:lang w:val="pt-BR"/>
        </w:rPr>
        <w:t xml:space="preserve">. </w:t>
      </w:r>
    </w:p>
    <w:p w14:paraId="311F9A9A" w14:textId="77777777" w:rsidR="00AC7426" w:rsidRPr="00E24452" w:rsidRDefault="00AC7426">
      <w:pPr>
        <w:spacing w:line="276" w:lineRule="auto"/>
        <w:ind w:right="64"/>
        <w:jc w:val="both"/>
        <w:rPr>
          <w:rFonts w:ascii="Arial" w:eastAsia="Arial" w:hAnsi="Arial" w:cs="Arial"/>
          <w:sz w:val="24"/>
          <w:szCs w:val="24"/>
          <w:lang w:val="pt-BR"/>
        </w:rPr>
      </w:pPr>
    </w:p>
    <w:p w14:paraId="247AD1B3"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1.15 É de total responsabilidade das/os candidatas/os acompanhar todas as publicações referentes ao Processo Seletivo regido por este Edital, em todas as suas fases.</w:t>
      </w:r>
    </w:p>
    <w:p w14:paraId="16CB8C02" w14:textId="77777777" w:rsidR="00AC7426" w:rsidRDefault="00AC7426">
      <w:pPr>
        <w:pBdr>
          <w:top w:val="nil"/>
          <w:left w:val="nil"/>
          <w:bottom w:val="nil"/>
          <w:right w:val="nil"/>
          <w:between w:val="nil"/>
        </w:pBdr>
        <w:spacing w:line="276" w:lineRule="auto"/>
        <w:ind w:right="64"/>
        <w:jc w:val="both"/>
        <w:rPr>
          <w:rFonts w:ascii="Arial" w:eastAsia="Arial" w:hAnsi="Arial" w:cs="Arial"/>
          <w:sz w:val="24"/>
          <w:szCs w:val="24"/>
          <w:lang w:val="pt-BR"/>
        </w:rPr>
      </w:pPr>
    </w:p>
    <w:p w14:paraId="19C6E340" w14:textId="77777777" w:rsidR="00E24452" w:rsidRDefault="00E24452">
      <w:pPr>
        <w:pBdr>
          <w:top w:val="nil"/>
          <w:left w:val="nil"/>
          <w:bottom w:val="nil"/>
          <w:right w:val="nil"/>
          <w:between w:val="nil"/>
        </w:pBdr>
        <w:spacing w:line="276" w:lineRule="auto"/>
        <w:ind w:right="64"/>
        <w:jc w:val="both"/>
        <w:rPr>
          <w:rFonts w:ascii="Arial" w:eastAsia="Arial" w:hAnsi="Arial" w:cs="Arial"/>
          <w:sz w:val="24"/>
          <w:szCs w:val="24"/>
          <w:lang w:val="pt-BR"/>
        </w:rPr>
      </w:pPr>
    </w:p>
    <w:p w14:paraId="7E08BC67" w14:textId="77777777" w:rsidR="00E24452" w:rsidRPr="00E24452" w:rsidRDefault="00E24452">
      <w:pPr>
        <w:pBdr>
          <w:top w:val="nil"/>
          <w:left w:val="nil"/>
          <w:bottom w:val="nil"/>
          <w:right w:val="nil"/>
          <w:between w:val="nil"/>
        </w:pBdr>
        <w:spacing w:line="276" w:lineRule="auto"/>
        <w:ind w:right="64"/>
        <w:jc w:val="both"/>
        <w:rPr>
          <w:rFonts w:ascii="Arial" w:eastAsia="Arial" w:hAnsi="Arial" w:cs="Arial"/>
          <w:sz w:val="24"/>
          <w:szCs w:val="24"/>
          <w:lang w:val="pt-BR"/>
        </w:rPr>
      </w:pPr>
    </w:p>
    <w:p w14:paraId="3030B76D" w14:textId="77777777" w:rsidR="00AC7426" w:rsidRPr="00E24452" w:rsidRDefault="005D41CA">
      <w:pPr>
        <w:pBdr>
          <w:top w:val="nil"/>
          <w:left w:val="nil"/>
          <w:bottom w:val="nil"/>
          <w:right w:val="nil"/>
          <w:between w:val="nil"/>
        </w:pBdr>
        <w:spacing w:line="276" w:lineRule="auto"/>
        <w:ind w:right="64"/>
        <w:jc w:val="both"/>
        <w:rPr>
          <w:rFonts w:ascii="Arial" w:eastAsia="Arial" w:hAnsi="Arial" w:cs="Arial"/>
          <w:b/>
          <w:sz w:val="24"/>
          <w:szCs w:val="24"/>
          <w:lang w:val="pt-BR"/>
        </w:rPr>
      </w:pPr>
      <w:r w:rsidRPr="00E24452">
        <w:rPr>
          <w:rFonts w:ascii="Arial" w:eastAsia="Arial" w:hAnsi="Arial" w:cs="Arial"/>
          <w:b/>
          <w:sz w:val="24"/>
          <w:szCs w:val="24"/>
          <w:lang w:val="pt-BR"/>
        </w:rPr>
        <w:t>2 – PROCESSO SELETIVO</w:t>
      </w:r>
    </w:p>
    <w:p w14:paraId="57F99BC0" w14:textId="77777777" w:rsidR="00AC7426" w:rsidRPr="00E24452" w:rsidRDefault="00AC7426">
      <w:pPr>
        <w:spacing w:line="276" w:lineRule="auto"/>
        <w:jc w:val="both"/>
        <w:rPr>
          <w:rFonts w:ascii="Arial" w:eastAsia="Arial" w:hAnsi="Arial" w:cs="Arial"/>
          <w:sz w:val="24"/>
          <w:szCs w:val="24"/>
          <w:lang w:val="pt-BR"/>
        </w:rPr>
      </w:pPr>
    </w:p>
    <w:p w14:paraId="1DD8F5B6"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2.1 O Processo Seletivo das/os candidatas/os será realizado através de três etapas.  </w:t>
      </w:r>
    </w:p>
    <w:p w14:paraId="2756FC3E" w14:textId="77777777" w:rsidR="00AC7426" w:rsidRPr="00E24452" w:rsidRDefault="00AC7426">
      <w:pPr>
        <w:spacing w:line="276" w:lineRule="auto"/>
        <w:jc w:val="both"/>
        <w:rPr>
          <w:rFonts w:ascii="Arial" w:eastAsia="Arial" w:hAnsi="Arial" w:cs="Arial"/>
          <w:sz w:val="24"/>
          <w:szCs w:val="24"/>
          <w:lang w:val="pt-BR"/>
        </w:rPr>
      </w:pPr>
    </w:p>
    <w:p w14:paraId="4F17A80B"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2.2 Primeira Etapa - Inscrição gratuita via formulário </w:t>
      </w:r>
      <w:r w:rsidRPr="00E24452">
        <w:rPr>
          <w:rFonts w:ascii="Arial" w:eastAsia="Arial" w:hAnsi="Arial" w:cs="Arial"/>
          <w:i/>
          <w:sz w:val="24"/>
          <w:szCs w:val="24"/>
          <w:lang w:val="pt-BR"/>
        </w:rPr>
        <w:t xml:space="preserve">on-line, </w:t>
      </w:r>
      <w:r w:rsidRPr="00E24452">
        <w:rPr>
          <w:rFonts w:ascii="Arial" w:eastAsia="Arial" w:hAnsi="Arial" w:cs="Arial"/>
          <w:sz w:val="24"/>
          <w:szCs w:val="24"/>
          <w:lang w:val="pt-BR"/>
        </w:rPr>
        <w:t>no endereço eletrônico</w:t>
      </w:r>
      <w:r w:rsidRPr="00E24452">
        <w:rPr>
          <w:rFonts w:ascii="Arial" w:eastAsia="Arial" w:hAnsi="Arial" w:cs="Arial"/>
          <w:i/>
          <w:sz w:val="24"/>
          <w:szCs w:val="24"/>
          <w:lang w:val="pt-BR"/>
        </w:rPr>
        <w:t xml:space="preserve"> </w:t>
      </w:r>
      <w:hyperlink r:id="rId13">
        <w:r w:rsidRPr="00E24452">
          <w:rPr>
            <w:rFonts w:ascii="Arial" w:eastAsia="Arial" w:hAnsi="Arial" w:cs="Arial"/>
            <w:color w:val="1155CC"/>
            <w:sz w:val="24"/>
            <w:szCs w:val="24"/>
            <w:u w:val="single"/>
            <w:lang w:val="pt-BR"/>
          </w:rPr>
          <w:t>https://forms.gle/v4hsViat4ipxKgt89</w:t>
        </w:r>
      </w:hyperlink>
      <w:r w:rsidRPr="00E24452">
        <w:rPr>
          <w:rFonts w:ascii="Arial" w:eastAsia="Arial" w:hAnsi="Arial" w:cs="Arial"/>
          <w:sz w:val="24"/>
          <w:szCs w:val="24"/>
          <w:lang w:val="pt-BR"/>
        </w:rPr>
        <w:t xml:space="preserve">. As informações solicitadas referem-se aos dados de identificação e currículo (Anexo I). Essa etapa ocorrerá de 14 a 25 de julho de 2021 (14 a 25/07/2021). Será realizada a estratificação dos dados de currículo (50 pontos) e as/os 64 candidatas/os com maior pontuação, de acordo com a distribuição de vagas indicada no item 1.9, prosseguirão no Processo Seletivo. A listagem da/os 64 candidatas/os aptas/os para a segunda etapa será publicada em </w:t>
      </w:r>
      <w:hyperlink r:id="rId14">
        <w:r w:rsidRPr="00E24452">
          <w:rPr>
            <w:rFonts w:ascii="Arial" w:eastAsia="Arial" w:hAnsi="Arial" w:cs="Arial"/>
            <w:color w:val="1155CC"/>
            <w:sz w:val="24"/>
            <w:szCs w:val="24"/>
            <w:u w:val="single"/>
            <w:lang w:val="pt-BR"/>
          </w:rPr>
          <w:t>http://www.sapucaia.ifsul.edu.br/editaisedocumentos/2021</w:t>
        </w:r>
      </w:hyperlink>
      <w:r w:rsidRPr="00E24452">
        <w:rPr>
          <w:rFonts w:ascii="Arial" w:eastAsia="Arial" w:hAnsi="Arial" w:cs="Arial"/>
          <w:sz w:val="24"/>
          <w:szCs w:val="24"/>
          <w:lang w:val="pt-BR"/>
        </w:rPr>
        <w:t>, em 27 de julho de 2021 (27/07/2021).</w:t>
      </w:r>
      <w:r w:rsidRPr="00E24452">
        <w:rPr>
          <w:rFonts w:ascii="Arial" w:eastAsia="Arial" w:hAnsi="Arial" w:cs="Arial"/>
          <w:sz w:val="24"/>
          <w:szCs w:val="24"/>
          <w:highlight w:val="yellow"/>
          <w:lang w:val="pt-BR"/>
        </w:rPr>
        <w:t xml:space="preserve"> </w:t>
      </w:r>
    </w:p>
    <w:p w14:paraId="59969FD0" w14:textId="77777777" w:rsidR="00AC7426" w:rsidRPr="00E24452" w:rsidRDefault="00AC7426">
      <w:pPr>
        <w:spacing w:line="276" w:lineRule="auto"/>
        <w:jc w:val="both"/>
        <w:rPr>
          <w:rFonts w:ascii="Arial" w:eastAsia="Arial" w:hAnsi="Arial" w:cs="Arial"/>
          <w:sz w:val="24"/>
          <w:szCs w:val="24"/>
          <w:lang w:val="pt-BR"/>
        </w:rPr>
      </w:pPr>
    </w:p>
    <w:p w14:paraId="027DC509"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2.3 Segunda Etapa -  Envio dos documentos comprobatórios do currículo das/os 64 candidatas/os selecionados na primeira etapa. Os documentos comprobatórios do currículo deverão ser enviados para o e-mail </w:t>
      </w:r>
      <w:hyperlink r:id="rId15">
        <w:r w:rsidRPr="00E24452">
          <w:rPr>
            <w:rFonts w:ascii="Arial" w:eastAsia="Arial" w:hAnsi="Arial" w:cs="Arial"/>
            <w:color w:val="1155CC"/>
            <w:sz w:val="24"/>
            <w:szCs w:val="24"/>
            <w:u w:val="single"/>
            <w:lang w:val="pt-BR"/>
          </w:rPr>
          <w:t>poseduc@sapucaia.ifsul.edu.br</w:t>
        </w:r>
      </w:hyperlink>
      <w:r w:rsidRPr="00E24452">
        <w:rPr>
          <w:rFonts w:ascii="Arial" w:eastAsia="Arial" w:hAnsi="Arial" w:cs="Arial"/>
          <w:sz w:val="24"/>
          <w:szCs w:val="24"/>
          <w:lang w:val="pt-BR"/>
        </w:rPr>
        <w:t xml:space="preserve">, no formato </w:t>
      </w:r>
      <w:r w:rsidRPr="00E24452">
        <w:rPr>
          <w:rFonts w:ascii="Arial" w:eastAsia="Arial" w:hAnsi="Arial" w:cs="Arial"/>
          <w:i/>
          <w:sz w:val="24"/>
          <w:szCs w:val="24"/>
          <w:u w:val="single"/>
          <w:lang w:val="pt-BR"/>
        </w:rPr>
        <w:t>P</w:t>
      </w:r>
      <w:r w:rsidRPr="00E24452">
        <w:rPr>
          <w:rFonts w:ascii="Arial" w:eastAsia="Arial" w:hAnsi="Arial" w:cs="Arial"/>
          <w:i/>
          <w:sz w:val="24"/>
          <w:szCs w:val="24"/>
          <w:lang w:val="pt-BR"/>
        </w:rPr>
        <w:t xml:space="preserve">ortable </w:t>
      </w:r>
      <w:r w:rsidRPr="00E24452">
        <w:rPr>
          <w:rFonts w:ascii="Arial" w:eastAsia="Arial" w:hAnsi="Arial" w:cs="Arial"/>
          <w:i/>
          <w:sz w:val="24"/>
          <w:szCs w:val="24"/>
          <w:u w:val="single"/>
          <w:lang w:val="pt-BR"/>
        </w:rPr>
        <w:t>D</w:t>
      </w:r>
      <w:r w:rsidRPr="00E24452">
        <w:rPr>
          <w:rFonts w:ascii="Arial" w:eastAsia="Arial" w:hAnsi="Arial" w:cs="Arial"/>
          <w:i/>
          <w:sz w:val="24"/>
          <w:szCs w:val="24"/>
          <w:lang w:val="pt-BR"/>
        </w:rPr>
        <w:t xml:space="preserve">ocument </w:t>
      </w:r>
      <w:r w:rsidRPr="00E24452">
        <w:rPr>
          <w:rFonts w:ascii="Arial" w:eastAsia="Arial" w:hAnsi="Arial" w:cs="Arial"/>
          <w:i/>
          <w:sz w:val="24"/>
          <w:szCs w:val="24"/>
          <w:u w:val="single"/>
          <w:lang w:val="pt-BR"/>
        </w:rPr>
        <w:t>F</w:t>
      </w:r>
      <w:r w:rsidRPr="00E24452">
        <w:rPr>
          <w:rFonts w:ascii="Arial" w:eastAsia="Arial" w:hAnsi="Arial" w:cs="Arial"/>
          <w:i/>
          <w:sz w:val="24"/>
          <w:szCs w:val="24"/>
          <w:lang w:val="pt-BR"/>
        </w:rPr>
        <w:t>ormat</w:t>
      </w:r>
      <w:r w:rsidRPr="00E24452">
        <w:rPr>
          <w:rFonts w:ascii="Arial" w:eastAsia="Arial" w:hAnsi="Arial" w:cs="Arial"/>
          <w:sz w:val="24"/>
          <w:szCs w:val="24"/>
          <w:lang w:val="pt-BR"/>
        </w:rPr>
        <w:t xml:space="preserve"> (PDF), até 30 de julho de 2021 (30/07/2021). O não envio dos documentos comprobatórios no prazo indicado (30/07/2021) implicará na desclassificação do/a candidato/a. </w:t>
      </w:r>
    </w:p>
    <w:p w14:paraId="2DFC8EE9" w14:textId="77777777" w:rsidR="00AC7426" w:rsidRPr="00E24452" w:rsidRDefault="00AC7426">
      <w:pPr>
        <w:spacing w:line="276" w:lineRule="auto"/>
        <w:jc w:val="both"/>
        <w:rPr>
          <w:rFonts w:ascii="Arial" w:eastAsia="Arial" w:hAnsi="Arial" w:cs="Arial"/>
          <w:sz w:val="24"/>
          <w:szCs w:val="24"/>
          <w:lang w:val="pt-BR"/>
        </w:rPr>
      </w:pPr>
    </w:p>
    <w:p w14:paraId="4D0353AB" w14:textId="77777777" w:rsidR="00AC7426" w:rsidRPr="00E24452" w:rsidRDefault="005D41CA">
      <w:pPr>
        <w:shd w:val="clear" w:color="auto" w:fill="FFFFFF"/>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2.4 Terceira Etapa - Atividade escrita individual (50 pontos) será enviada por e-mail </w:t>
      </w:r>
      <w:hyperlink r:id="rId16">
        <w:r w:rsidRPr="00E24452">
          <w:rPr>
            <w:rFonts w:ascii="Arial" w:eastAsia="Arial" w:hAnsi="Arial" w:cs="Arial"/>
            <w:color w:val="1155CC"/>
            <w:sz w:val="24"/>
            <w:szCs w:val="24"/>
            <w:u w:val="single"/>
            <w:lang w:val="pt-BR"/>
          </w:rPr>
          <w:t>poseduc@sapucaia.ifsul.edu.br</w:t>
        </w:r>
      </w:hyperlink>
      <w:r w:rsidRPr="00E24452">
        <w:rPr>
          <w:rFonts w:ascii="Arial" w:eastAsia="Arial" w:hAnsi="Arial" w:cs="Arial"/>
          <w:sz w:val="24"/>
          <w:szCs w:val="24"/>
          <w:lang w:val="pt-BR"/>
        </w:rPr>
        <w:t xml:space="preserve">, no formato </w:t>
      </w:r>
      <w:r w:rsidRPr="00E24452">
        <w:rPr>
          <w:rFonts w:ascii="Arial" w:eastAsia="Arial" w:hAnsi="Arial" w:cs="Arial"/>
          <w:i/>
          <w:sz w:val="24"/>
          <w:szCs w:val="24"/>
          <w:u w:val="single"/>
          <w:lang w:val="pt-BR"/>
        </w:rPr>
        <w:t>P</w:t>
      </w:r>
      <w:r w:rsidRPr="00E24452">
        <w:rPr>
          <w:rFonts w:ascii="Arial" w:eastAsia="Arial" w:hAnsi="Arial" w:cs="Arial"/>
          <w:i/>
          <w:sz w:val="24"/>
          <w:szCs w:val="24"/>
          <w:lang w:val="pt-BR"/>
        </w:rPr>
        <w:t xml:space="preserve">ortable </w:t>
      </w:r>
      <w:r w:rsidRPr="00E24452">
        <w:rPr>
          <w:rFonts w:ascii="Arial" w:eastAsia="Arial" w:hAnsi="Arial" w:cs="Arial"/>
          <w:i/>
          <w:sz w:val="24"/>
          <w:szCs w:val="24"/>
          <w:u w:val="single"/>
          <w:lang w:val="pt-BR"/>
        </w:rPr>
        <w:t>D</w:t>
      </w:r>
      <w:r w:rsidRPr="00E24452">
        <w:rPr>
          <w:rFonts w:ascii="Arial" w:eastAsia="Arial" w:hAnsi="Arial" w:cs="Arial"/>
          <w:i/>
          <w:sz w:val="24"/>
          <w:szCs w:val="24"/>
          <w:lang w:val="pt-BR"/>
        </w:rPr>
        <w:t xml:space="preserve">ocument </w:t>
      </w:r>
      <w:r w:rsidRPr="00E24452">
        <w:rPr>
          <w:rFonts w:ascii="Arial" w:eastAsia="Arial" w:hAnsi="Arial" w:cs="Arial"/>
          <w:i/>
          <w:sz w:val="24"/>
          <w:szCs w:val="24"/>
          <w:u w:val="single"/>
          <w:lang w:val="pt-BR"/>
        </w:rPr>
        <w:t>F</w:t>
      </w:r>
      <w:r w:rsidRPr="00E24452">
        <w:rPr>
          <w:rFonts w:ascii="Arial" w:eastAsia="Arial" w:hAnsi="Arial" w:cs="Arial"/>
          <w:i/>
          <w:sz w:val="24"/>
          <w:szCs w:val="24"/>
          <w:lang w:val="pt-BR"/>
        </w:rPr>
        <w:t>ormat</w:t>
      </w:r>
      <w:r w:rsidRPr="00E24452">
        <w:rPr>
          <w:rFonts w:ascii="Arial" w:eastAsia="Arial" w:hAnsi="Arial" w:cs="Arial"/>
          <w:sz w:val="24"/>
          <w:szCs w:val="24"/>
          <w:lang w:val="pt-BR"/>
        </w:rPr>
        <w:t xml:space="preserve"> (PDF), entre 09 e 10 de agosto de 2021 (09 e 10/08/2021). Para atividade escrita a/o candidata/o desenvolverá um texto dissertativo-argumentativo, de até 25 linhas, relacionado ao tema da proposta. Os critérios para avaliação são: qualidade da produção textual;  atenção ao que é solicitado em relação ao conteúdo, articulação lógica entre ideias, autoria e argumentação. O não envio da atividade escrita individual no prazo indicado (09 e 10/08/2021) implicará na desclassificação do/a candidato/a. </w:t>
      </w:r>
    </w:p>
    <w:p w14:paraId="13AD9B7E" w14:textId="77777777" w:rsidR="00AC7426" w:rsidRPr="00E24452" w:rsidRDefault="00AC7426">
      <w:pPr>
        <w:shd w:val="clear" w:color="auto" w:fill="FFFFFF"/>
        <w:spacing w:line="276" w:lineRule="auto"/>
        <w:jc w:val="both"/>
        <w:rPr>
          <w:rFonts w:ascii="Arial" w:eastAsia="Arial" w:hAnsi="Arial" w:cs="Arial"/>
          <w:sz w:val="24"/>
          <w:szCs w:val="24"/>
          <w:lang w:val="pt-BR"/>
        </w:rPr>
      </w:pPr>
    </w:p>
    <w:p w14:paraId="0632F87C" w14:textId="77777777" w:rsidR="00AC7426" w:rsidRPr="00E24452" w:rsidRDefault="005D41CA">
      <w:pPr>
        <w:shd w:val="clear" w:color="auto" w:fill="FFFFFF"/>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2.5 Ao final das três etapas, a pontuação da primeira etapa (até 50 pontos) e da terceira etapa (até 50 pontos) serão somadas, totalizando 100 pontos como nota máxima.</w:t>
      </w:r>
    </w:p>
    <w:p w14:paraId="6C735A00" w14:textId="77777777" w:rsidR="00AC7426" w:rsidRPr="00E24452" w:rsidRDefault="00AC7426">
      <w:pPr>
        <w:shd w:val="clear" w:color="auto" w:fill="FFFFFF"/>
        <w:spacing w:line="276" w:lineRule="auto"/>
        <w:jc w:val="both"/>
        <w:rPr>
          <w:rFonts w:ascii="Arial" w:eastAsia="Arial" w:hAnsi="Arial" w:cs="Arial"/>
          <w:sz w:val="24"/>
          <w:szCs w:val="24"/>
          <w:lang w:val="pt-BR"/>
        </w:rPr>
      </w:pPr>
    </w:p>
    <w:p w14:paraId="2050B19B"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2.6 A/O candidata/o é </w:t>
      </w:r>
      <w:r w:rsidR="00E24452" w:rsidRPr="00E24452">
        <w:rPr>
          <w:rFonts w:ascii="Arial" w:eastAsia="Arial" w:hAnsi="Arial" w:cs="Arial"/>
          <w:sz w:val="24"/>
          <w:szCs w:val="24"/>
          <w:lang w:val="pt-BR"/>
        </w:rPr>
        <w:t>responsável</w:t>
      </w:r>
      <w:r w:rsidRPr="00E24452">
        <w:rPr>
          <w:rFonts w:ascii="Arial" w:eastAsia="Arial" w:hAnsi="Arial" w:cs="Arial"/>
          <w:sz w:val="24"/>
          <w:szCs w:val="24"/>
          <w:lang w:val="pt-BR"/>
        </w:rPr>
        <w:t xml:space="preserve"> pelas </w:t>
      </w:r>
      <w:r w:rsidR="00E24452" w:rsidRPr="00E24452">
        <w:rPr>
          <w:rFonts w:ascii="Arial" w:eastAsia="Arial" w:hAnsi="Arial" w:cs="Arial"/>
          <w:sz w:val="24"/>
          <w:szCs w:val="24"/>
          <w:lang w:val="pt-BR"/>
        </w:rPr>
        <w:t>informações</w:t>
      </w:r>
      <w:r w:rsidRPr="00E24452">
        <w:rPr>
          <w:rFonts w:ascii="Arial" w:eastAsia="Arial" w:hAnsi="Arial" w:cs="Arial"/>
          <w:sz w:val="24"/>
          <w:szCs w:val="24"/>
          <w:lang w:val="pt-BR"/>
        </w:rPr>
        <w:t xml:space="preserve"> fornecidas, assumindo o risco de que eventuais erros de preenchimento e de envio possam tornar a </w:t>
      </w:r>
      <w:r w:rsidR="00E24452" w:rsidRPr="00E24452">
        <w:rPr>
          <w:rFonts w:ascii="Arial" w:eastAsia="Arial" w:hAnsi="Arial" w:cs="Arial"/>
          <w:sz w:val="24"/>
          <w:szCs w:val="24"/>
          <w:lang w:val="pt-BR"/>
        </w:rPr>
        <w:t>inscrição</w:t>
      </w:r>
      <w:r w:rsidRPr="00E24452">
        <w:rPr>
          <w:rFonts w:ascii="Arial" w:eastAsia="Arial" w:hAnsi="Arial" w:cs="Arial"/>
          <w:sz w:val="24"/>
          <w:szCs w:val="24"/>
          <w:lang w:val="pt-BR"/>
        </w:rPr>
        <w:t xml:space="preserve"> improcedente. </w:t>
      </w:r>
    </w:p>
    <w:p w14:paraId="52BA47AC"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4F5C6C72"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2.7 A/O candidata/o, ao realizar a sua inscrição, declara acatar, na íntegra, as normas deste Edital. </w:t>
      </w:r>
    </w:p>
    <w:p w14:paraId="27B93EE3"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8"/>
          <w:szCs w:val="28"/>
          <w:lang w:val="pt-BR"/>
        </w:rPr>
      </w:pPr>
      <w:r w:rsidRPr="00E24452">
        <w:rPr>
          <w:rFonts w:ascii="Arial" w:eastAsia="Arial" w:hAnsi="Arial" w:cs="Arial"/>
          <w:sz w:val="24"/>
          <w:szCs w:val="24"/>
          <w:lang w:val="pt-BR"/>
        </w:rPr>
        <w:tab/>
      </w:r>
      <w:r w:rsidRPr="00E24452">
        <w:rPr>
          <w:rFonts w:ascii="Arial" w:eastAsia="Arial" w:hAnsi="Arial" w:cs="Arial"/>
          <w:sz w:val="24"/>
          <w:szCs w:val="24"/>
          <w:lang w:val="pt-BR"/>
        </w:rPr>
        <w:tab/>
      </w:r>
      <w:r w:rsidRPr="00E24452">
        <w:rPr>
          <w:rFonts w:ascii="Arial" w:eastAsia="Arial" w:hAnsi="Arial" w:cs="Arial"/>
          <w:sz w:val="24"/>
          <w:szCs w:val="24"/>
          <w:lang w:val="pt-BR"/>
        </w:rPr>
        <w:tab/>
      </w:r>
      <w:r w:rsidRPr="00E24452">
        <w:rPr>
          <w:rFonts w:ascii="Arial" w:eastAsia="Arial" w:hAnsi="Arial" w:cs="Arial"/>
          <w:sz w:val="24"/>
          <w:szCs w:val="24"/>
          <w:lang w:val="pt-BR"/>
        </w:rPr>
        <w:tab/>
      </w:r>
    </w:p>
    <w:p w14:paraId="08AE4C68" w14:textId="77777777" w:rsidR="00AC7426" w:rsidRPr="00E24452" w:rsidRDefault="005D41CA">
      <w:pPr>
        <w:spacing w:line="276" w:lineRule="auto"/>
        <w:jc w:val="both"/>
        <w:rPr>
          <w:rFonts w:ascii="Arial" w:eastAsia="Arial" w:hAnsi="Arial" w:cs="Arial"/>
          <w:b/>
          <w:sz w:val="24"/>
          <w:szCs w:val="24"/>
          <w:lang w:val="pt-BR"/>
        </w:rPr>
      </w:pPr>
      <w:r w:rsidRPr="00E24452">
        <w:rPr>
          <w:rFonts w:ascii="Arial" w:eastAsia="Arial" w:hAnsi="Arial" w:cs="Arial"/>
          <w:b/>
          <w:sz w:val="24"/>
          <w:szCs w:val="24"/>
          <w:lang w:val="pt-BR"/>
        </w:rPr>
        <w:t>3 – PRIMEIRA ETAPA: Inscrição e informações sobre o currículo</w:t>
      </w:r>
    </w:p>
    <w:p w14:paraId="21B5DF44" w14:textId="77777777" w:rsidR="00AC7426" w:rsidRPr="00E24452" w:rsidRDefault="00AC7426">
      <w:pPr>
        <w:spacing w:line="276" w:lineRule="auto"/>
        <w:jc w:val="both"/>
        <w:rPr>
          <w:rFonts w:ascii="Arial" w:eastAsia="Arial" w:hAnsi="Arial" w:cs="Arial"/>
          <w:sz w:val="24"/>
          <w:szCs w:val="24"/>
          <w:lang w:val="pt-BR"/>
        </w:rPr>
      </w:pPr>
    </w:p>
    <w:p w14:paraId="5942F0FE"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3.1 As inscrições estarão abertas no período de 14 a 25 de julho de 2021, por meio do formulário eletrônico </w:t>
      </w:r>
      <w:hyperlink r:id="rId17">
        <w:r w:rsidRPr="00E24452">
          <w:rPr>
            <w:rFonts w:ascii="Arial" w:eastAsia="Arial" w:hAnsi="Arial" w:cs="Arial"/>
            <w:color w:val="1155CC"/>
            <w:sz w:val="24"/>
            <w:szCs w:val="24"/>
            <w:u w:val="single"/>
            <w:lang w:val="pt-BR"/>
          </w:rPr>
          <w:t>https://forms.gle/v4hsViat4ipxKgt89</w:t>
        </w:r>
      </w:hyperlink>
      <w:r w:rsidRPr="00E24452">
        <w:rPr>
          <w:rFonts w:ascii="Arial" w:eastAsia="Arial" w:hAnsi="Arial" w:cs="Arial"/>
          <w:sz w:val="24"/>
          <w:szCs w:val="24"/>
          <w:lang w:val="pt-BR"/>
        </w:rPr>
        <w:t>.</w:t>
      </w:r>
    </w:p>
    <w:p w14:paraId="78243070" w14:textId="77777777" w:rsidR="00AC7426" w:rsidRPr="00E24452" w:rsidRDefault="00AC7426">
      <w:pPr>
        <w:spacing w:line="276" w:lineRule="auto"/>
        <w:jc w:val="both"/>
        <w:rPr>
          <w:rFonts w:ascii="Arial" w:eastAsia="Arial" w:hAnsi="Arial" w:cs="Arial"/>
          <w:sz w:val="24"/>
          <w:szCs w:val="24"/>
          <w:lang w:val="pt-BR"/>
        </w:rPr>
      </w:pPr>
    </w:p>
    <w:p w14:paraId="1F6335AC"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3.2 O preenchimento do formulário de inscrição no prazo estipulado é de responsabilidade da/do candidata/o.</w:t>
      </w:r>
    </w:p>
    <w:p w14:paraId="3C0EBA10" w14:textId="77777777" w:rsidR="00AC7426" w:rsidRPr="00E24452" w:rsidRDefault="00AC7426">
      <w:pPr>
        <w:spacing w:line="276" w:lineRule="auto"/>
        <w:jc w:val="both"/>
        <w:rPr>
          <w:rFonts w:ascii="Arial" w:eastAsia="Arial" w:hAnsi="Arial" w:cs="Arial"/>
          <w:sz w:val="24"/>
          <w:szCs w:val="24"/>
          <w:lang w:val="pt-BR"/>
        </w:rPr>
      </w:pPr>
    </w:p>
    <w:p w14:paraId="1C04C298" w14:textId="77777777" w:rsidR="00AC7426" w:rsidRPr="00E24452" w:rsidRDefault="005D41CA">
      <w:pPr>
        <w:spacing w:before="13"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3.3 O Anexo I apresenta os critérios para pontuação do currículo e deverá ser utilizado como referência pela/o candidata/o para preenchimento do formulário eletrônico.  </w:t>
      </w:r>
    </w:p>
    <w:p w14:paraId="7DA9FF55" w14:textId="77777777" w:rsidR="00AC7426" w:rsidRPr="00E24452" w:rsidRDefault="00AC7426">
      <w:pPr>
        <w:spacing w:line="276" w:lineRule="auto"/>
        <w:jc w:val="both"/>
        <w:rPr>
          <w:rFonts w:ascii="Arial" w:eastAsia="Arial" w:hAnsi="Arial" w:cs="Arial"/>
          <w:b/>
          <w:sz w:val="24"/>
          <w:szCs w:val="24"/>
          <w:lang w:val="pt-BR"/>
        </w:rPr>
      </w:pPr>
    </w:p>
    <w:p w14:paraId="7DB54FF8"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3.4 A divulgação do resultado da primeira etapa e orientações para segunda etapa serão divulgadas em 27 de julho de 2021 (27/07/202). </w:t>
      </w:r>
    </w:p>
    <w:p w14:paraId="2FC9D31B" w14:textId="77777777" w:rsidR="00AC7426" w:rsidRPr="00E24452" w:rsidRDefault="00AC7426">
      <w:pPr>
        <w:spacing w:line="276" w:lineRule="auto"/>
        <w:jc w:val="both"/>
        <w:rPr>
          <w:rFonts w:ascii="Arial" w:eastAsia="Arial" w:hAnsi="Arial" w:cs="Arial"/>
          <w:sz w:val="24"/>
          <w:szCs w:val="24"/>
          <w:lang w:val="pt-BR"/>
        </w:rPr>
      </w:pPr>
    </w:p>
    <w:p w14:paraId="6CB48FF1" w14:textId="77777777" w:rsidR="00AC7426" w:rsidRPr="00E24452" w:rsidRDefault="005D41CA">
      <w:pPr>
        <w:spacing w:line="276" w:lineRule="auto"/>
        <w:jc w:val="both"/>
        <w:rPr>
          <w:rFonts w:ascii="Arial" w:eastAsia="Arial" w:hAnsi="Arial" w:cs="Arial"/>
          <w:b/>
          <w:sz w:val="24"/>
          <w:szCs w:val="24"/>
          <w:lang w:val="pt-BR"/>
        </w:rPr>
      </w:pPr>
      <w:r w:rsidRPr="00E24452">
        <w:rPr>
          <w:rFonts w:ascii="Arial" w:eastAsia="Arial" w:hAnsi="Arial" w:cs="Arial"/>
          <w:b/>
          <w:sz w:val="24"/>
          <w:szCs w:val="24"/>
          <w:lang w:val="pt-BR"/>
        </w:rPr>
        <w:lastRenderedPageBreak/>
        <w:t>4 – SEGUNDA ETAPA: Envio da documentação comprobatória do currículo</w:t>
      </w:r>
    </w:p>
    <w:p w14:paraId="66030849" w14:textId="77777777" w:rsidR="00AC7426" w:rsidRPr="00E24452" w:rsidRDefault="00AC7426">
      <w:pPr>
        <w:spacing w:line="276" w:lineRule="auto"/>
        <w:jc w:val="both"/>
        <w:rPr>
          <w:rFonts w:ascii="Arial" w:eastAsia="Arial" w:hAnsi="Arial" w:cs="Arial"/>
          <w:b/>
          <w:sz w:val="24"/>
          <w:szCs w:val="24"/>
          <w:lang w:val="pt-BR"/>
        </w:rPr>
      </w:pPr>
    </w:p>
    <w:p w14:paraId="1D61BC8D"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4.1 As/Os 64 candidatas/os com maior pontuação na primeira etapa deverão enviar documentação comprobatória do currículo para confirmação da pontuação.  </w:t>
      </w:r>
    </w:p>
    <w:p w14:paraId="498B3381" w14:textId="77777777" w:rsidR="00AC7426" w:rsidRPr="00E24452" w:rsidRDefault="00AC7426">
      <w:pPr>
        <w:spacing w:line="276" w:lineRule="auto"/>
        <w:jc w:val="both"/>
        <w:rPr>
          <w:rFonts w:ascii="Arial" w:eastAsia="Arial" w:hAnsi="Arial" w:cs="Arial"/>
          <w:sz w:val="24"/>
          <w:szCs w:val="24"/>
          <w:lang w:val="pt-BR"/>
        </w:rPr>
      </w:pPr>
    </w:p>
    <w:p w14:paraId="7C43C43C"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4.2 Os documentos comprobatórios do currículo deverão ser enviados para o e-mail </w:t>
      </w:r>
      <w:hyperlink r:id="rId18">
        <w:r w:rsidRPr="00E24452">
          <w:rPr>
            <w:rFonts w:ascii="Arial" w:eastAsia="Arial" w:hAnsi="Arial" w:cs="Arial"/>
            <w:color w:val="1155CC"/>
            <w:sz w:val="24"/>
            <w:szCs w:val="24"/>
            <w:u w:val="single"/>
            <w:lang w:val="pt-BR"/>
          </w:rPr>
          <w:t>poseduc@sapucaia.ifsul.edu.br</w:t>
        </w:r>
      </w:hyperlink>
      <w:r w:rsidRPr="00E24452">
        <w:rPr>
          <w:rFonts w:ascii="Arial" w:eastAsia="Arial" w:hAnsi="Arial" w:cs="Arial"/>
          <w:sz w:val="24"/>
          <w:szCs w:val="24"/>
          <w:lang w:val="pt-BR"/>
        </w:rPr>
        <w:t xml:space="preserve">, no formato </w:t>
      </w:r>
      <w:r w:rsidRPr="00E24452">
        <w:rPr>
          <w:rFonts w:ascii="Arial" w:eastAsia="Arial" w:hAnsi="Arial" w:cs="Arial"/>
          <w:i/>
          <w:sz w:val="24"/>
          <w:szCs w:val="24"/>
          <w:u w:val="single"/>
          <w:lang w:val="pt-BR"/>
        </w:rPr>
        <w:t>P</w:t>
      </w:r>
      <w:r w:rsidRPr="00E24452">
        <w:rPr>
          <w:rFonts w:ascii="Arial" w:eastAsia="Arial" w:hAnsi="Arial" w:cs="Arial"/>
          <w:i/>
          <w:sz w:val="24"/>
          <w:szCs w:val="24"/>
          <w:lang w:val="pt-BR"/>
        </w:rPr>
        <w:t xml:space="preserve">ortable </w:t>
      </w:r>
      <w:r w:rsidRPr="00E24452">
        <w:rPr>
          <w:rFonts w:ascii="Arial" w:eastAsia="Arial" w:hAnsi="Arial" w:cs="Arial"/>
          <w:i/>
          <w:sz w:val="24"/>
          <w:szCs w:val="24"/>
          <w:u w:val="single"/>
          <w:lang w:val="pt-BR"/>
        </w:rPr>
        <w:t>D</w:t>
      </w:r>
      <w:r w:rsidRPr="00E24452">
        <w:rPr>
          <w:rFonts w:ascii="Arial" w:eastAsia="Arial" w:hAnsi="Arial" w:cs="Arial"/>
          <w:i/>
          <w:sz w:val="24"/>
          <w:szCs w:val="24"/>
          <w:lang w:val="pt-BR"/>
        </w:rPr>
        <w:t xml:space="preserve">ocument </w:t>
      </w:r>
      <w:r w:rsidRPr="00E24452">
        <w:rPr>
          <w:rFonts w:ascii="Arial" w:eastAsia="Arial" w:hAnsi="Arial" w:cs="Arial"/>
          <w:i/>
          <w:sz w:val="24"/>
          <w:szCs w:val="24"/>
          <w:u w:val="single"/>
          <w:lang w:val="pt-BR"/>
        </w:rPr>
        <w:t>F</w:t>
      </w:r>
      <w:r w:rsidRPr="00E24452">
        <w:rPr>
          <w:rFonts w:ascii="Arial" w:eastAsia="Arial" w:hAnsi="Arial" w:cs="Arial"/>
          <w:i/>
          <w:sz w:val="24"/>
          <w:szCs w:val="24"/>
          <w:lang w:val="pt-BR"/>
        </w:rPr>
        <w:t>ormat</w:t>
      </w:r>
      <w:r w:rsidRPr="00E24452">
        <w:rPr>
          <w:rFonts w:ascii="Arial" w:eastAsia="Arial" w:hAnsi="Arial" w:cs="Arial"/>
          <w:sz w:val="24"/>
          <w:szCs w:val="24"/>
          <w:lang w:val="pt-BR"/>
        </w:rPr>
        <w:t xml:space="preserve"> (PDF), até 30 de julho de 2021 (30/07/2021). </w:t>
      </w:r>
    </w:p>
    <w:p w14:paraId="4ECC32F9" w14:textId="77777777" w:rsidR="00AC7426" w:rsidRPr="00E24452" w:rsidRDefault="00AC7426">
      <w:pPr>
        <w:spacing w:line="276" w:lineRule="auto"/>
        <w:jc w:val="both"/>
        <w:rPr>
          <w:rFonts w:ascii="Arial" w:eastAsia="Arial" w:hAnsi="Arial" w:cs="Arial"/>
          <w:sz w:val="24"/>
          <w:szCs w:val="24"/>
          <w:lang w:val="pt-BR"/>
        </w:rPr>
      </w:pPr>
    </w:p>
    <w:p w14:paraId="0ACC59FF"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4.3 A relação das/os candidatas/os com a correspondente pontuação na segunda etapa será divulgada no site http://www.sapucaia.ifsul.edu.br/editaisedocumentos/2021, no dia 06 de agosto de 2021 (06/08/2021). </w:t>
      </w:r>
    </w:p>
    <w:p w14:paraId="5CA52F73" w14:textId="77777777" w:rsidR="00AC7426" w:rsidRPr="00E24452" w:rsidRDefault="00AC7426">
      <w:pPr>
        <w:spacing w:line="276" w:lineRule="auto"/>
        <w:jc w:val="both"/>
        <w:rPr>
          <w:rFonts w:ascii="Arial" w:eastAsia="Arial" w:hAnsi="Arial" w:cs="Arial"/>
          <w:sz w:val="24"/>
          <w:szCs w:val="24"/>
          <w:lang w:val="pt-BR"/>
        </w:rPr>
      </w:pPr>
    </w:p>
    <w:p w14:paraId="481A483C" w14:textId="77777777" w:rsidR="00AC7426" w:rsidRPr="00E24452" w:rsidRDefault="005D41CA">
      <w:pPr>
        <w:spacing w:line="276" w:lineRule="auto"/>
        <w:jc w:val="both"/>
        <w:rPr>
          <w:rFonts w:ascii="Arial" w:eastAsia="Arial" w:hAnsi="Arial" w:cs="Arial"/>
          <w:b/>
          <w:i/>
          <w:sz w:val="24"/>
          <w:szCs w:val="24"/>
          <w:lang w:val="pt-BR"/>
        </w:rPr>
      </w:pPr>
      <w:r w:rsidRPr="00E24452">
        <w:rPr>
          <w:rFonts w:ascii="Arial" w:eastAsia="Arial" w:hAnsi="Arial" w:cs="Arial"/>
          <w:b/>
          <w:sz w:val="24"/>
          <w:szCs w:val="24"/>
          <w:lang w:val="pt-BR"/>
        </w:rPr>
        <w:t>5 – TERCEIRA ETAPA: ATIVIDADE ESCRITA</w:t>
      </w:r>
    </w:p>
    <w:p w14:paraId="3352107F" w14:textId="77777777" w:rsidR="00AC7426" w:rsidRPr="00E24452" w:rsidRDefault="00AC7426">
      <w:pPr>
        <w:spacing w:line="276" w:lineRule="auto"/>
        <w:jc w:val="both"/>
        <w:rPr>
          <w:rFonts w:ascii="Arial" w:eastAsia="Arial" w:hAnsi="Arial" w:cs="Arial"/>
          <w:strike/>
          <w:sz w:val="24"/>
          <w:szCs w:val="24"/>
          <w:lang w:val="pt-BR"/>
        </w:rPr>
      </w:pPr>
    </w:p>
    <w:p w14:paraId="6E4FA4C9"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5.1 O envio da atividade escrita deverá ser realizado no período entre 09 e 10 de agosto de 2021 (09 e 10/08/2021).</w:t>
      </w:r>
    </w:p>
    <w:p w14:paraId="0071AC42" w14:textId="77777777" w:rsidR="00AC7426" w:rsidRPr="00E24452" w:rsidRDefault="00AC7426">
      <w:pPr>
        <w:spacing w:line="276" w:lineRule="auto"/>
        <w:jc w:val="both"/>
        <w:rPr>
          <w:rFonts w:ascii="Arial" w:eastAsia="Arial" w:hAnsi="Arial" w:cs="Arial"/>
          <w:sz w:val="24"/>
          <w:szCs w:val="24"/>
          <w:lang w:val="pt-BR"/>
        </w:rPr>
      </w:pPr>
    </w:p>
    <w:p w14:paraId="23EA0F8F"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5.2 A atividade será individual através de texto dissertativo-argumentativo, de até 25 linhas, com tema relacionado à educação em que a/o candidata/o analise criticamente o papel do educador na sociedade, relacionando às suas expectativas com o curso. </w:t>
      </w:r>
    </w:p>
    <w:p w14:paraId="6563A189" w14:textId="77777777" w:rsidR="00AC7426" w:rsidRPr="00E24452" w:rsidRDefault="00AC7426">
      <w:pPr>
        <w:spacing w:line="276" w:lineRule="auto"/>
        <w:jc w:val="both"/>
        <w:rPr>
          <w:rFonts w:ascii="Arial" w:eastAsia="Arial" w:hAnsi="Arial" w:cs="Arial"/>
          <w:sz w:val="24"/>
          <w:szCs w:val="24"/>
          <w:lang w:val="pt-BR"/>
        </w:rPr>
      </w:pPr>
    </w:p>
    <w:p w14:paraId="3A390024"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5.3 Há possibilidades de indicações bibliográficas, conforme normas de citações da ABNT, no entanto, constatado plágio, a atividade não será pontuada.</w:t>
      </w:r>
    </w:p>
    <w:p w14:paraId="37C72E82" w14:textId="77777777" w:rsidR="00AC7426" w:rsidRPr="00E24452" w:rsidRDefault="00AC7426">
      <w:pPr>
        <w:spacing w:line="276" w:lineRule="auto"/>
        <w:jc w:val="both"/>
        <w:rPr>
          <w:rFonts w:ascii="Arial" w:eastAsia="Arial" w:hAnsi="Arial" w:cs="Arial"/>
          <w:b/>
          <w:sz w:val="24"/>
          <w:szCs w:val="24"/>
          <w:lang w:val="pt-BR"/>
        </w:rPr>
      </w:pPr>
    </w:p>
    <w:p w14:paraId="6F500B5D"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5.4 Para fins de avaliação serão considerados os seguintes critérios:</w:t>
      </w:r>
    </w:p>
    <w:p w14:paraId="6CD0DC54" w14:textId="77777777" w:rsidR="00AC7426" w:rsidRPr="00E24452" w:rsidRDefault="005D41CA">
      <w:pPr>
        <w:spacing w:line="276" w:lineRule="auto"/>
        <w:ind w:firstLine="708"/>
        <w:jc w:val="both"/>
        <w:rPr>
          <w:rFonts w:ascii="Arial" w:eastAsia="Arial" w:hAnsi="Arial" w:cs="Arial"/>
          <w:sz w:val="24"/>
          <w:szCs w:val="24"/>
          <w:lang w:val="pt-BR"/>
        </w:rPr>
      </w:pPr>
      <w:r w:rsidRPr="00E24452">
        <w:rPr>
          <w:rFonts w:ascii="Arial" w:eastAsia="Arial" w:hAnsi="Arial" w:cs="Arial"/>
          <w:sz w:val="24"/>
          <w:szCs w:val="24"/>
          <w:lang w:val="pt-BR"/>
        </w:rPr>
        <w:t>- Qualidade na produção textual: concordância, ortografia, gramática, parágrafos, pontuação.</w:t>
      </w:r>
    </w:p>
    <w:p w14:paraId="23A171F0" w14:textId="77777777" w:rsidR="00AC7426" w:rsidRPr="00E24452" w:rsidRDefault="005D41CA">
      <w:pPr>
        <w:spacing w:line="276" w:lineRule="auto"/>
        <w:ind w:firstLine="708"/>
        <w:jc w:val="both"/>
        <w:rPr>
          <w:rFonts w:ascii="Arial" w:eastAsia="Arial" w:hAnsi="Arial" w:cs="Arial"/>
          <w:sz w:val="24"/>
          <w:szCs w:val="24"/>
          <w:lang w:val="pt-BR"/>
        </w:rPr>
      </w:pPr>
      <w:r w:rsidRPr="00E24452">
        <w:rPr>
          <w:rFonts w:ascii="Arial" w:eastAsia="Arial" w:hAnsi="Arial" w:cs="Arial"/>
          <w:sz w:val="24"/>
          <w:szCs w:val="24"/>
          <w:lang w:val="pt-BR"/>
        </w:rPr>
        <w:t>- Articulação lógica entre ideias, autoria e argumentação.</w:t>
      </w:r>
    </w:p>
    <w:p w14:paraId="039CBB90" w14:textId="77777777" w:rsidR="00AC7426" w:rsidRPr="00E24452" w:rsidRDefault="005D41CA">
      <w:pPr>
        <w:spacing w:line="276" w:lineRule="auto"/>
        <w:ind w:firstLine="708"/>
        <w:jc w:val="both"/>
        <w:rPr>
          <w:rFonts w:ascii="Arial" w:eastAsia="Arial" w:hAnsi="Arial" w:cs="Arial"/>
          <w:sz w:val="24"/>
          <w:szCs w:val="24"/>
          <w:lang w:val="pt-BR"/>
        </w:rPr>
      </w:pPr>
      <w:r w:rsidRPr="00E24452">
        <w:rPr>
          <w:rFonts w:ascii="Arial" w:eastAsia="Arial" w:hAnsi="Arial" w:cs="Arial"/>
          <w:sz w:val="24"/>
          <w:szCs w:val="24"/>
          <w:lang w:val="pt-BR"/>
        </w:rPr>
        <w:t>- Atenção ao que é solicitado em relação ao conteúdo.</w:t>
      </w:r>
    </w:p>
    <w:p w14:paraId="2ED43FB5" w14:textId="77777777" w:rsidR="00AC7426" w:rsidRPr="00E24452" w:rsidRDefault="00AC7426">
      <w:pPr>
        <w:spacing w:line="276" w:lineRule="auto"/>
        <w:jc w:val="both"/>
        <w:rPr>
          <w:rFonts w:ascii="Arial" w:eastAsia="Arial" w:hAnsi="Arial" w:cs="Arial"/>
          <w:sz w:val="24"/>
          <w:szCs w:val="24"/>
          <w:lang w:val="pt-BR"/>
        </w:rPr>
      </w:pPr>
    </w:p>
    <w:p w14:paraId="1F9CC5AB"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5.5 A proposta da atividade escrita será publicada em conjunto com a relação das/os candidatas/os da segunda etapa, no dia 06 de julho de 2021 (06/07/2021).  </w:t>
      </w:r>
    </w:p>
    <w:p w14:paraId="5C57EC77" w14:textId="77777777" w:rsidR="00AC7426" w:rsidRPr="00E24452" w:rsidRDefault="00AC7426">
      <w:pPr>
        <w:spacing w:line="276" w:lineRule="auto"/>
        <w:jc w:val="both"/>
        <w:rPr>
          <w:rFonts w:ascii="Arial" w:eastAsia="Arial" w:hAnsi="Arial" w:cs="Arial"/>
          <w:sz w:val="24"/>
          <w:szCs w:val="24"/>
          <w:lang w:val="pt-BR"/>
        </w:rPr>
      </w:pPr>
    </w:p>
    <w:p w14:paraId="341765AD"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5.6 A atividade escrita deverá ser enviada para o e-mail </w:t>
      </w:r>
      <w:hyperlink r:id="rId19">
        <w:r w:rsidRPr="00E24452">
          <w:rPr>
            <w:rFonts w:ascii="Arial" w:eastAsia="Arial" w:hAnsi="Arial" w:cs="Arial"/>
            <w:color w:val="1155CC"/>
            <w:sz w:val="24"/>
            <w:szCs w:val="24"/>
            <w:u w:val="single"/>
            <w:lang w:val="pt-BR"/>
          </w:rPr>
          <w:t>poseduc@sapucaia.ifsul.edu.br</w:t>
        </w:r>
      </w:hyperlink>
      <w:r w:rsidRPr="00E24452">
        <w:rPr>
          <w:rFonts w:ascii="Arial" w:eastAsia="Arial" w:hAnsi="Arial" w:cs="Arial"/>
          <w:sz w:val="24"/>
          <w:szCs w:val="24"/>
          <w:lang w:val="pt-BR"/>
        </w:rPr>
        <w:t xml:space="preserve">, no formato </w:t>
      </w:r>
      <w:r w:rsidRPr="00E24452">
        <w:rPr>
          <w:rFonts w:ascii="Arial" w:eastAsia="Arial" w:hAnsi="Arial" w:cs="Arial"/>
          <w:i/>
          <w:sz w:val="24"/>
          <w:szCs w:val="24"/>
          <w:u w:val="single"/>
          <w:lang w:val="pt-BR"/>
        </w:rPr>
        <w:t>P</w:t>
      </w:r>
      <w:r w:rsidRPr="00E24452">
        <w:rPr>
          <w:rFonts w:ascii="Arial" w:eastAsia="Arial" w:hAnsi="Arial" w:cs="Arial"/>
          <w:i/>
          <w:sz w:val="24"/>
          <w:szCs w:val="24"/>
          <w:lang w:val="pt-BR"/>
        </w:rPr>
        <w:t xml:space="preserve">ortable </w:t>
      </w:r>
      <w:r w:rsidRPr="00E24452">
        <w:rPr>
          <w:rFonts w:ascii="Arial" w:eastAsia="Arial" w:hAnsi="Arial" w:cs="Arial"/>
          <w:i/>
          <w:sz w:val="24"/>
          <w:szCs w:val="24"/>
          <w:u w:val="single"/>
          <w:lang w:val="pt-BR"/>
        </w:rPr>
        <w:t>D</w:t>
      </w:r>
      <w:r w:rsidRPr="00E24452">
        <w:rPr>
          <w:rFonts w:ascii="Arial" w:eastAsia="Arial" w:hAnsi="Arial" w:cs="Arial"/>
          <w:i/>
          <w:sz w:val="24"/>
          <w:szCs w:val="24"/>
          <w:lang w:val="pt-BR"/>
        </w:rPr>
        <w:t xml:space="preserve">ocument </w:t>
      </w:r>
      <w:r w:rsidRPr="00E24452">
        <w:rPr>
          <w:rFonts w:ascii="Arial" w:eastAsia="Arial" w:hAnsi="Arial" w:cs="Arial"/>
          <w:i/>
          <w:sz w:val="24"/>
          <w:szCs w:val="24"/>
          <w:u w:val="single"/>
          <w:lang w:val="pt-BR"/>
        </w:rPr>
        <w:t>F</w:t>
      </w:r>
      <w:r w:rsidRPr="00E24452">
        <w:rPr>
          <w:rFonts w:ascii="Arial" w:eastAsia="Arial" w:hAnsi="Arial" w:cs="Arial"/>
          <w:i/>
          <w:sz w:val="24"/>
          <w:szCs w:val="24"/>
          <w:lang w:val="pt-BR"/>
        </w:rPr>
        <w:t>ormat</w:t>
      </w:r>
      <w:r w:rsidRPr="00E24452">
        <w:rPr>
          <w:rFonts w:ascii="Arial" w:eastAsia="Arial" w:hAnsi="Arial" w:cs="Arial"/>
          <w:sz w:val="24"/>
          <w:szCs w:val="24"/>
          <w:lang w:val="pt-BR"/>
        </w:rPr>
        <w:t xml:space="preserve"> (PDF).</w:t>
      </w:r>
    </w:p>
    <w:p w14:paraId="00A46C87" w14:textId="77777777" w:rsidR="00AC7426" w:rsidRPr="00E24452" w:rsidRDefault="00AC7426">
      <w:pPr>
        <w:spacing w:line="276" w:lineRule="auto"/>
        <w:jc w:val="both"/>
        <w:rPr>
          <w:rFonts w:ascii="Arial" w:eastAsia="Arial" w:hAnsi="Arial" w:cs="Arial"/>
          <w:sz w:val="24"/>
          <w:szCs w:val="24"/>
          <w:lang w:val="pt-BR"/>
        </w:rPr>
      </w:pPr>
    </w:p>
    <w:p w14:paraId="3EE41FE1"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b/>
          <w:sz w:val="24"/>
          <w:szCs w:val="24"/>
          <w:lang w:val="pt-BR"/>
        </w:rPr>
        <w:t>6 – CRITÉRIOS PARA DESEMPATE</w:t>
      </w:r>
    </w:p>
    <w:p w14:paraId="50A7D45A" w14:textId="77777777" w:rsidR="00AC7426" w:rsidRPr="00E24452" w:rsidRDefault="00AC7426">
      <w:pPr>
        <w:spacing w:line="276" w:lineRule="auto"/>
        <w:ind w:right="65"/>
        <w:jc w:val="both"/>
        <w:rPr>
          <w:rFonts w:ascii="Arial" w:eastAsia="Arial" w:hAnsi="Arial" w:cs="Arial"/>
          <w:sz w:val="24"/>
          <w:szCs w:val="24"/>
          <w:lang w:val="pt-BR"/>
        </w:rPr>
      </w:pPr>
    </w:p>
    <w:p w14:paraId="518A6F4A" w14:textId="77777777" w:rsidR="00AC7426" w:rsidRPr="00E24452" w:rsidRDefault="005D41CA">
      <w:pPr>
        <w:spacing w:line="276" w:lineRule="auto"/>
        <w:ind w:right="65"/>
        <w:jc w:val="both"/>
        <w:rPr>
          <w:rFonts w:ascii="Arial" w:eastAsia="Arial" w:hAnsi="Arial" w:cs="Arial"/>
          <w:sz w:val="24"/>
          <w:szCs w:val="24"/>
          <w:lang w:val="pt-BR"/>
        </w:rPr>
      </w:pPr>
      <w:r w:rsidRPr="00E24452">
        <w:rPr>
          <w:rFonts w:ascii="Arial" w:eastAsia="Arial" w:hAnsi="Arial" w:cs="Arial"/>
          <w:sz w:val="24"/>
          <w:szCs w:val="24"/>
          <w:lang w:val="pt-BR"/>
        </w:rPr>
        <w:t>6.1 Em caso de igualdade no número total de pontos obtidos na soma de pontuação do c</w:t>
      </w:r>
      <w:r w:rsidR="00E24452">
        <w:rPr>
          <w:rFonts w:ascii="Arial" w:eastAsia="Arial" w:hAnsi="Arial" w:cs="Arial"/>
          <w:sz w:val="24"/>
          <w:szCs w:val="24"/>
          <w:lang w:val="pt-BR"/>
        </w:rPr>
        <w:t>urrículo e da atividade escrita</w:t>
      </w:r>
      <w:r w:rsidRPr="00E24452">
        <w:rPr>
          <w:rFonts w:ascii="Arial" w:eastAsia="Arial" w:hAnsi="Arial" w:cs="Arial"/>
          <w:sz w:val="24"/>
          <w:szCs w:val="24"/>
          <w:lang w:val="pt-BR"/>
        </w:rPr>
        <w:t xml:space="preserve"> dar-se-á preferência, para efeitos de classificação, à/ao candidata/o que tiver a maior idade.</w:t>
      </w:r>
    </w:p>
    <w:p w14:paraId="46DC479E" w14:textId="77777777" w:rsidR="00AC7426" w:rsidRDefault="00AC7426">
      <w:pPr>
        <w:spacing w:before="18" w:line="276" w:lineRule="auto"/>
        <w:jc w:val="both"/>
        <w:rPr>
          <w:sz w:val="26"/>
          <w:szCs w:val="26"/>
          <w:lang w:val="pt-BR"/>
        </w:rPr>
      </w:pPr>
    </w:p>
    <w:p w14:paraId="0BB45B28" w14:textId="77777777" w:rsidR="00E24452" w:rsidRDefault="00E24452">
      <w:pPr>
        <w:spacing w:before="18" w:line="276" w:lineRule="auto"/>
        <w:jc w:val="both"/>
        <w:rPr>
          <w:sz w:val="26"/>
          <w:szCs w:val="26"/>
          <w:lang w:val="pt-BR"/>
        </w:rPr>
      </w:pPr>
    </w:p>
    <w:p w14:paraId="2119D072" w14:textId="77777777" w:rsidR="005D41CA" w:rsidRDefault="005D41CA">
      <w:pPr>
        <w:spacing w:line="276" w:lineRule="auto"/>
        <w:jc w:val="both"/>
        <w:rPr>
          <w:rFonts w:ascii="Arial" w:eastAsia="Arial" w:hAnsi="Arial" w:cs="Arial"/>
          <w:b/>
          <w:sz w:val="24"/>
          <w:szCs w:val="24"/>
          <w:lang w:val="pt-BR"/>
        </w:rPr>
      </w:pPr>
    </w:p>
    <w:p w14:paraId="765E60C1"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b/>
          <w:sz w:val="24"/>
          <w:szCs w:val="24"/>
          <w:lang w:val="pt-BR"/>
        </w:rPr>
        <w:t>7 – DIVULGAÇÃO DOS RESULTADOS</w:t>
      </w:r>
    </w:p>
    <w:p w14:paraId="1DB2C6EC" w14:textId="77777777" w:rsidR="00AC7426" w:rsidRPr="00E24452" w:rsidRDefault="00AC7426">
      <w:pPr>
        <w:spacing w:line="276" w:lineRule="auto"/>
        <w:ind w:right="63"/>
        <w:jc w:val="both"/>
        <w:rPr>
          <w:rFonts w:ascii="Arial" w:eastAsia="Arial" w:hAnsi="Arial" w:cs="Arial"/>
          <w:sz w:val="24"/>
          <w:szCs w:val="24"/>
          <w:lang w:val="pt-BR"/>
        </w:rPr>
      </w:pPr>
    </w:p>
    <w:p w14:paraId="6E861A7B" w14:textId="77777777" w:rsidR="00AC7426" w:rsidRPr="00E24452" w:rsidRDefault="005D41CA">
      <w:pPr>
        <w:spacing w:line="276" w:lineRule="auto"/>
        <w:ind w:right="63"/>
        <w:jc w:val="both"/>
        <w:rPr>
          <w:rFonts w:ascii="Arial" w:eastAsia="Arial" w:hAnsi="Arial" w:cs="Arial"/>
          <w:sz w:val="24"/>
          <w:szCs w:val="24"/>
          <w:highlight w:val="yellow"/>
          <w:lang w:val="pt-BR"/>
        </w:rPr>
      </w:pPr>
      <w:r w:rsidRPr="00E24452">
        <w:rPr>
          <w:rFonts w:ascii="Arial" w:eastAsia="Arial" w:hAnsi="Arial" w:cs="Arial"/>
          <w:sz w:val="24"/>
          <w:szCs w:val="24"/>
          <w:lang w:val="pt-BR"/>
        </w:rPr>
        <w:lastRenderedPageBreak/>
        <w:t>7.1 A relação dos nomes das/os candidatas/os selecionadas/os, em ordem alfabética, para as 32 vagas, bem como os 10 suplentes, em ordem de classificação, será divulgada no dia</w:t>
      </w:r>
      <w:r w:rsidRPr="00E24452">
        <w:rPr>
          <w:rFonts w:ascii="Arial" w:eastAsia="Arial" w:hAnsi="Arial" w:cs="Arial"/>
          <w:b/>
          <w:sz w:val="24"/>
          <w:szCs w:val="24"/>
          <w:lang w:val="pt-BR"/>
        </w:rPr>
        <w:t xml:space="preserve"> 13 de agosto de 2021 (13/08/2021), a partir das 18h, </w:t>
      </w:r>
      <w:r w:rsidRPr="00E24452">
        <w:rPr>
          <w:rFonts w:ascii="Arial" w:eastAsia="Arial" w:hAnsi="Arial" w:cs="Arial"/>
          <w:sz w:val="24"/>
          <w:szCs w:val="24"/>
          <w:lang w:val="pt-BR"/>
        </w:rPr>
        <w:t xml:space="preserve">na página </w:t>
      </w:r>
      <w:hyperlink r:id="rId20">
        <w:r w:rsidRPr="00E24452">
          <w:rPr>
            <w:rFonts w:ascii="Arial" w:eastAsia="Arial" w:hAnsi="Arial" w:cs="Arial"/>
            <w:color w:val="1155CC"/>
            <w:sz w:val="24"/>
            <w:szCs w:val="24"/>
            <w:u w:val="single"/>
            <w:lang w:val="pt-BR"/>
          </w:rPr>
          <w:t>http://www.sapucaia.ifsul.edu.br/editaisedocumentos/2021</w:t>
        </w:r>
      </w:hyperlink>
      <w:r w:rsidRPr="00E24452">
        <w:rPr>
          <w:rFonts w:ascii="Arial" w:eastAsia="Arial" w:hAnsi="Arial" w:cs="Arial"/>
          <w:sz w:val="24"/>
          <w:szCs w:val="24"/>
          <w:lang w:val="pt-BR"/>
        </w:rPr>
        <w:t xml:space="preserve">. </w:t>
      </w:r>
    </w:p>
    <w:p w14:paraId="29B2DD37" w14:textId="77777777" w:rsidR="00AC7426" w:rsidRPr="00E24452" w:rsidRDefault="00AC7426">
      <w:pPr>
        <w:spacing w:line="276" w:lineRule="auto"/>
        <w:jc w:val="both"/>
        <w:rPr>
          <w:rFonts w:ascii="Arial" w:eastAsia="Arial" w:hAnsi="Arial" w:cs="Arial"/>
          <w:sz w:val="24"/>
          <w:szCs w:val="24"/>
          <w:lang w:val="pt-BR"/>
        </w:rPr>
      </w:pPr>
    </w:p>
    <w:p w14:paraId="4DDD5C9F"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7.2 A seleção da/o candidata/o não assegura vaga no curso, até que a/o mesma/o efetive sua matrícula conforme orientações da Coordenadoria de Registros Acadêmicos (CORAC), descritas no item 8.</w:t>
      </w:r>
    </w:p>
    <w:p w14:paraId="40373134" w14:textId="77777777" w:rsidR="00AC7426" w:rsidRPr="00E24452" w:rsidRDefault="00AC7426">
      <w:pPr>
        <w:spacing w:line="276" w:lineRule="auto"/>
        <w:jc w:val="both"/>
        <w:rPr>
          <w:rFonts w:ascii="Arial" w:eastAsia="Arial" w:hAnsi="Arial" w:cs="Arial"/>
          <w:sz w:val="24"/>
          <w:szCs w:val="24"/>
          <w:lang w:val="pt-BR"/>
        </w:rPr>
      </w:pPr>
    </w:p>
    <w:p w14:paraId="206771E2"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7.3 A previsão de início das aulas é dia 24 de agosto de 2021 (24/08/2021).</w:t>
      </w:r>
    </w:p>
    <w:p w14:paraId="3B88A459" w14:textId="77777777" w:rsidR="00AC7426" w:rsidRPr="00E24452" w:rsidRDefault="00AC7426">
      <w:pPr>
        <w:spacing w:line="276" w:lineRule="auto"/>
        <w:jc w:val="both"/>
        <w:rPr>
          <w:rFonts w:ascii="Arial" w:eastAsia="Arial" w:hAnsi="Arial" w:cs="Arial"/>
          <w:sz w:val="24"/>
          <w:szCs w:val="24"/>
          <w:lang w:val="pt-BR"/>
        </w:rPr>
      </w:pPr>
    </w:p>
    <w:p w14:paraId="0415BB7C" w14:textId="77777777" w:rsidR="00AC7426" w:rsidRPr="00E24452" w:rsidRDefault="005D41CA">
      <w:pPr>
        <w:spacing w:line="276" w:lineRule="auto"/>
        <w:jc w:val="both"/>
        <w:rPr>
          <w:rFonts w:ascii="Arial" w:eastAsia="Arial" w:hAnsi="Arial" w:cs="Arial"/>
          <w:b/>
          <w:sz w:val="24"/>
          <w:szCs w:val="24"/>
          <w:lang w:val="pt-BR"/>
        </w:rPr>
      </w:pPr>
      <w:r w:rsidRPr="00E24452">
        <w:rPr>
          <w:rFonts w:ascii="Arial" w:eastAsia="Arial" w:hAnsi="Arial" w:cs="Arial"/>
          <w:b/>
          <w:sz w:val="24"/>
          <w:szCs w:val="24"/>
          <w:lang w:val="pt-BR"/>
        </w:rPr>
        <w:t>8 – BANCA DE HETEROIDENTIFICAÇÃO (</w:t>
      </w:r>
      <w:r w:rsidR="00E24452" w:rsidRPr="00E24452">
        <w:rPr>
          <w:rFonts w:ascii="Arial" w:eastAsia="Arial" w:hAnsi="Arial" w:cs="Arial"/>
          <w:b/>
          <w:sz w:val="24"/>
          <w:szCs w:val="24"/>
          <w:lang w:val="pt-BR"/>
        </w:rPr>
        <w:t>Confirmação</w:t>
      </w:r>
      <w:r w:rsidRPr="00E24452">
        <w:rPr>
          <w:rFonts w:ascii="Arial" w:eastAsia="Arial" w:hAnsi="Arial" w:cs="Arial"/>
          <w:b/>
          <w:sz w:val="24"/>
          <w:szCs w:val="24"/>
          <w:lang w:val="pt-BR"/>
        </w:rPr>
        <w:t xml:space="preserve"> da </w:t>
      </w:r>
      <w:r w:rsidR="00E24452" w:rsidRPr="00E24452">
        <w:rPr>
          <w:rFonts w:ascii="Arial" w:eastAsia="Arial" w:hAnsi="Arial" w:cs="Arial"/>
          <w:b/>
          <w:sz w:val="24"/>
          <w:szCs w:val="24"/>
          <w:lang w:val="pt-BR"/>
        </w:rPr>
        <w:t>condição</w:t>
      </w:r>
      <w:r w:rsidRPr="00E24452">
        <w:rPr>
          <w:rFonts w:ascii="Arial" w:eastAsia="Arial" w:hAnsi="Arial" w:cs="Arial"/>
          <w:b/>
          <w:sz w:val="24"/>
          <w:szCs w:val="24"/>
          <w:lang w:val="pt-BR"/>
        </w:rPr>
        <w:t xml:space="preserve"> de candidata/o autodeclarada/o negra/o)</w:t>
      </w:r>
    </w:p>
    <w:p w14:paraId="50C62CA8"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5DAC141A"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8.1 Conforme Portaria Normativa nº 01/2019 (Anexo II deste Edital), a/o candidata/o negra/o (preta/o ou parda/o) que, no ato da </w:t>
      </w:r>
      <w:r w:rsidR="00E24452" w:rsidRPr="00E24452">
        <w:rPr>
          <w:rFonts w:ascii="Arial" w:eastAsia="Arial" w:hAnsi="Arial" w:cs="Arial"/>
          <w:sz w:val="24"/>
          <w:szCs w:val="24"/>
          <w:lang w:val="pt-BR"/>
        </w:rPr>
        <w:t>inscrição</w:t>
      </w:r>
      <w:r w:rsidRPr="00E24452">
        <w:rPr>
          <w:rFonts w:ascii="Arial" w:eastAsia="Arial" w:hAnsi="Arial" w:cs="Arial"/>
          <w:sz w:val="24"/>
          <w:szCs w:val="24"/>
          <w:lang w:val="pt-BR"/>
        </w:rPr>
        <w:t xml:space="preserve">, optar por concorrer </w:t>
      </w:r>
      <w:r w:rsidR="00E24452" w:rsidRPr="00E24452">
        <w:rPr>
          <w:rFonts w:ascii="Arial" w:eastAsia="Arial" w:hAnsi="Arial" w:cs="Arial"/>
          <w:sz w:val="24"/>
          <w:szCs w:val="24"/>
          <w:lang w:val="pt-BR"/>
        </w:rPr>
        <w:t>às</w:t>
      </w:r>
      <w:r w:rsidRPr="00E24452">
        <w:rPr>
          <w:rFonts w:ascii="Arial" w:eastAsia="Arial" w:hAnsi="Arial" w:cs="Arial"/>
          <w:sz w:val="24"/>
          <w:szCs w:val="24"/>
          <w:lang w:val="pt-BR"/>
        </w:rPr>
        <w:t xml:space="preserve"> cotas na modalidade L1 e que for classificada/o, deverá participar de procedimento de heteroidentificação, complementar à autodeclaração, por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w:t>
      </w:r>
      <w:r w:rsidR="00E24452" w:rsidRPr="00E24452">
        <w:rPr>
          <w:rFonts w:ascii="Arial" w:eastAsia="Arial" w:hAnsi="Arial" w:cs="Arial"/>
          <w:sz w:val="24"/>
          <w:szCs w:val="24"/>
          <w:lang w:val="pt-BR"/>
        </w:rPr>
        <w:t>específica</w:t>
      </w:r>
      <w:r w:rsidRPr="00E24452">
        <w:rPr>
          <w:rFonts w:ascii="Arial" w:eastAsia="Arial" w:hAnsi="Arial" w:cs="Arial"/>
          <w:sz w:val="24"/>
          <w:szCs w:val="24"/>
          <w:lang w:val="pt-BR"/>
        </w:rPr>
        <w:t xml:space="preserve"> do IFSUL para </w:t>
      </w:r>
      <w:r w:rsidR="00E24452" w:rsidRPr="00E24452">
        <w:rPr>
          <w:rFonts w:ascii="Arial" w:eastAsia="Arial" w:hAnsi="Arial" w:cs="Arial"/>
          <w:sz w:val="24"/>
          <w:szCs w:val="24"/>
          <w:lang w:val="pt-BR"/>
        </w:rPr>
        <w:t>aferição</w:t>
      </w:r>
      <w:r w:rsidRPr="00E24452">
        <w:rPr>
          <w:rFonts w:ascii="Arial" w:eastAsia="Arial" w:hAnsi="Arial" w:cs="Arial"/>
          <w:sz w:val="24"/>
          <w:szCs w:val="24"/>
          <w:lang w:val="pt-BR"/>
        </w:rPr>
        <w:t xml:space="preserve"> de seus direitos.</w:t>
      </w:r>
    </w:p>
    <w:p w14:paraId="2D8C18F1" w14:textId="77777777" w:rsidR="00AC7426" w:rsidRPr="00E24452" w:rsidRDefault="00AC7426">
      <w:pPr>
        <w:pBdr>
          <w:top w:val="nil"/>
          <w:left w:val="nil"/>
          <w:bottom w:val="nil"/>
          <w:right w:val="nil"/>
          <w:between w:val="nil"/>
        </w:pBdr>
        <w:spacing w:line="276" w:lineRule="auto"/>
        <w:ind w:left="708"/>
        <w:jc w:val="both"/>
        <w:rPr>
          <w:rFonts w:ascii="Arial" w:eastAsia="Arial" w:hAnsi="Arial" w:cs="Arial"/>
          <w:sz w:val="24"/>
          <w:szCs w:val="24"/>
          <w:lang w:val="pt-BR"/>
        </w:rPr>
      </w:pPr>
    </w:p>
    <w:p w14:paraId="72A593D0" w14:textId="77777777" w:rsidR="00AC7426" w:rsidRPr="00E24452" w:rsidRDefault="005D41CA">
      <w:pPr>
        <w:pBdr>
          <w:top w:val="nil"/>
          <w:left w:val="nil"/>
          <w:bottom w:val="nil"/>
          <w:right w:val="nil"/>
          <w:between w:val="nil"/>
        </w:pBdr>
        <w:spacing w:line="276" w:lineRule="auto"/>
        <w:ind w:left="708"/>
        <w:jc w:val="both"/>
        <w:rPr>
          <w:rFonts w:ascii="Arial" w:eastAsia="Arial" w:hAnsi="Arial" w:cs="Arial"/>
          <w:sz w:val="24"/>
          <w:szCs w:val="24"/>
          <w:lang w:val="pt-BR"/>
        </w:rPr>
      </w:pPr>
      <w:r w:rsidRPr="00E24452">
        <w:rPr>
          <w:rFonts w:ascii="Arial" w:eastAsia="Arial" w:hAnsi="Arial" w:cs="Arial"/>
          <w:sz w:val="24"/>
          <w:szCs w:val="24"/>
          <w:lang w:val="pt-BR"/>
        </w:rPr>
        <w:t xml:space="preserve">8.1.1 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acima citada, </w:t>
      </w:r>
      <w:r w:rsidR="00E24452" w:rsidRPr="00E24452">
        <w:rPr>
          <w:rFonts w:ascii="Arial" w:eastAsia="Arial" w:hAnsi="Arial" w:cs="Arial"/>
          <w:sz w:val="24"/>
          <w:szCs w:val="24"/>
          <w:lang w:val="pt-BR"/>
        </w:rPr>
        <w:t>após</w:t>
      </w:r>
      <w:r w:rsidRPr="00E24452">
        <w:rPr>
          <w:rFonts w:ascii="Arial" w:eastAsia="Arial" w:hAnsi="Arial" w:cs="Arial"/>
          <w:sz w:val="24"/>
          <w:szCs w:val="24"/>
          <w:lang w:val="pt-BR"/>
        </w:rPr>
        <w:t xml:space="preserve"> o procedimento de heteroidentificação com a/o candidata/o, emitirá um parecer que confirmará ou </w:t>
      </w:r>
      <w:r w:rsidR="00E24452" w:rsidRPr="00E24452">
        <w:rPr>
          <w:rFonts w:ascii="Arial" w:eastAsia="Arial" w:hAnsi="Arial" w:cs="Arial"/>
          <w:sz w:val="24"/>
          <w:szCs w:val="24"/>
          <w:lang w:val="pt-BR"/>
        </w:rPr>
        <w:t>não</w:t>
      </w:r>
      <w:r w:rsidRPr="00E24452">
        <w:rPr>
          <w:rFonts w:ascii="Arial" w:eastAsia="Arial" w:hAnsi="Arial" w:cs="Arial"/>
          <w:sz w:val="24"/>
          <w:szCs w:val="24"/>
          <w:lang w:val="pt-BR"/>
        </w:rPr>
        <w:t xml:space="preserve"> a autodeclaração.</w:t>
      </w:r>
    </w:p>
    <w:p w14:paraId="55249097" w14:textId="77777777" w:rsidR="00AC7426" w:rsidRPr="00E24452" w:rsidRDefault="00AC7426">
      <w:pPr>
        <w:pBdr>
          <w:top w:val="nil"/>
          <w:left w:val="nil"/>
          <w:bottom w:val="nil"/>
          <w:right w:val="nil"/>
          <w:between w:val="nil"/>
        </w:pBdr>
        <w:spacing w:line="276" w:lineRule="auto"/>
        <w:ind w:left="708"/>
        <w:jc w:val="both"/>
        <w:rPr>
          <w:rFonts w:ascii="Arial" w:eastAsia="Arial" w:hAnsi="Arial" w:cs="Arial"/>
          <w:sz w:val="24"/>
          <w:szCs w:val="24"/>
          <w:lang w:val="pt-BR"/>
        </w:rPr>
      </w:pPr>
    </w:p>
    <w:p w14:paraId="76CBDEC6" w14:textId="77777777" w:rsidR="00AC7426" w:rsidRPr="00E24452" w:rsidRDefault="005D41CA">
      <w:pPr>
        <w:pBdr>
          <w:top w:val="nil"/>
          <w:left w:val="nil"/>
          <w:bottom w:val="nil"/>
          <w:right w:val="nil"/>
          <w:between w:val="nil"/>
        </w:pBdr>
        <w:spacing w:line="276" w:lineRule="auto"/>
        <w:ind w:left="708"/>
        <w:jc w:val="both"/>
        <w:rPr>
          <w:rFonts w:ascii="Arial" w:eastAsia="Arial" w:hAnsi="Arial" w:cs="Arial"/>
          <w:sz w:val="24"/>
          <w:szCs w:val="24"/>
          <w:lang w:val="pt-BR"/>
        </w:rPr>
      </w:pPr>
      <w:r w:rsidRPr="00E24452">
        <w:rPr>
          <w:rFonts w:ascii="Arial" w:eastAsia="Arial" w:hAnsi="Arial" w:cs="Arial"/>
          <w:sz w:val="24"/>
          <w:szCs w:val="24"/>
          <w:lang w:val="pt-BR"/>
        </w:rPr>
        <w:t xml:space="preserve">8.1.2 Caso a/o candidata/o </w:t>
      </w:r>
      <w:r w:rsidR="00E24452" w:rsidRPr="00E24452">
        <w:rPr>
          <w:rFonts w:ascii="Arial" w:eastAsia="Arial" w:hAnsi="Arial" w:cs="Arial"/>
          <w:sz w:val="24"/>
          <w:szCs w:val="24"/>
          <w:lang w:val="pt-BR"/>
        </w:rPr>
        <w:t>não</w:t>
      </w:r>
      <w:r w:rsidRPr="00E24452">
        <w:rPr>
          <w:rFonts w:ascii="Arial" w:eastAsia="Arial" w:hAnsi="Arial" w:cs="Arial"/>
          <w:sz w:val="24"/>
          <w:szCs w:val="24"/>
          <w:lang w:val="pt-BR"/>
        </w:rPr>
        <w:t xml:space="preserve"> tenha a autodeclaração confirmada, passará a concorrer pelo Acesso Universal, sendo sua vaga disponibilizada à</w:t>
      </w:r>
      <w:r w:rsidR="00E24452">
        <w:rPr>
          <w:rFonts w:ascii="Arial" w:eastAsia="Arial" w:hAnsi="Arial" w:cs="Arial"/>
          <w:sz w:val="24"/>
          <w:szCs w:val="24"/>
          <w:lang w:val="pt-BR"/>
        </w:rPr>
        <w:t>/</w:t>
      </w:r>
      <w:r w:rsidRPr="00E24452">
        <w:rPr>
          <w:rFonts w:ascii="Arial" w:eastAsia="Arial" w:hAnsi="Arial" w:cs="Arial"/>
          <w:sz w:val="24"/>
          <w:szCs w:val="24"/>
          <w:lang w:val="pt-BR"/>
        </w:rPr>
        <w:t xml:space="preserve">ao </w:t>
      </w:r>
      <w:r w:rsidR="00E24452" w:rsidRPr="00E24452">
        <w:rPr>
          <w:rFonts w:ascii="Arial" w:eastAsia="Arial" w:hAnsi="Arial" w:cs="Arial"/>
          <w:sz w:val="24"/>
          <w:szCs w:val="24"/>
          <w:lang w:val="pt-BR"/>
        </w:rPr>
        <w:t>próxima</w:t>
      </w:r>
      <w:r w:rsidRPr="00E24452">
        <w:rPr>
          <w:rFonts w:ascii="Arial" w:eastAsia="Arial" w:hAnsi="Arial" w:cs="Arial"/>
          <w:sz w:val="24"/>
          <w:szCs w:val="24"/>
          <w:lang w:val="pt-BR"/>
        </w:rPr>
        <w:t>/o candidata/o negra/o ou parda/o classificada/o.</w:t>
      </w:r>
    </w:p>
    <w:p w14:paraId="062E3DAE" w14:textId="77777777" w:rsidR="00AC7426" w:rsidRPr="00E24452" w:rsidRDefault="00AC7426">
      <w:pPr>
        <w:pBdr>
          <w:top w:val="nil"/>
          <w:left w:val="nil"/>
          <w:bottom w:val="nil"/>
          <w:right w:val="nil"/>
          <w:between w:val="nil"/>
        </w:pBdr>
        <w:spacing w:line="276" w:lineRule="auto"/>
        <w:ind w:left="708"/>
        <w:jc w:val="both"/>
        <w:rPr>
          <w:rFonts w:ascii="Arial" w:eastAsia="Arial" w:hAnsi="Arial" w:cs="Arial"/>
          <w:sz w:val="24"/>
          <w:szCs w:val="24"/>
          <w:lang w:val="pt-BR"/>
        </w:rPr>
      </w:pPr>
    </w:p>
    <w:p w14:paraId="3700F77B" w14:textId="77777777" w:rsidR="00AC7426" w:rsidRPr="00E24452" w:rsidRDefault="005D41CA">
      <w:pPr>
        <w:pBdr>
          <w:top w:val="nil"/>
          <w:left w:val="nil"/>
          <w:bottom w:val="nil"/>
          <w:right w:val="nil"/>
          <w:between w:val="nil"/>
        </w:pBdr>
        <w:spacing w:line="276" w:lineRule="auto"/>
        <w:ind w:left="708"/>
        <w:jc w:val="both"/>
        <w:rPr>
          <w:rFonts w:ascii="Arial" w:eastAsia="Arial" w:hAnsi="Arial" w:cs="Arial"/>
          <w:sz w:val="24"/>
          <w:szCs w:val="24"/>
          <w:lang w:val="pt-BR"/>
        </w:rPr>
      </w:pPr>
      <w:r w:rsidRPr="00E24452">
        <w:rPr>
          <w:rFonts w:ascii="Arial" w:eastAsia="Arial" w:hAnsi="Arial" w:cs="Arial"/>
          <w:sz w:val="24"/>
          <w:szCs w:val="24"/>
          <w:lang w:val="pt-BR"/>
        </w:rPr>
        <w:t xml:space="preserve">8.1.3 As/Os candidatas/os que, por alguma </w:t>
      </w:r>
      <w:r w:rsidR="00E24452" w:rsidRPr="00E24452">
        <w:rPr>
          <w:rFonts w:ascii="Arial" w:eastAsia="Arial" w:hAnsi="Arial" w:cs="Arial"/>
          <w:sz w:val="24"/>
          <w:szCs w:val="24"/>
          <w:lang w:val="pt-BR"/>
        </w:rPr>
        <w:t>razão</w:t>
      </w:r>
      <w:r w:rsidRPr="00E24452">
        <w:rPr>
          <w:rFonts w:ascii="Arial" w:eastAsia="Arial" w:hAnsi="Arial" w:cs="Arial"/>
          <w:sz w:val="24"/>
          <w:szCs w:val="24"/>
          <w:lang w:val="pt-BR"/>
        </w:rPr>
        <w:t xml:space="preserve">, discordarem do parecer da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de heteroidentificação </w:t>
      </w:r>
      <w:r w:rsidR="00E24452" w:rsidRPr="00E24452">
        <w:rPr>
          <w:rFonts w:ascii="Arial" w:eastAsia="Arial" w:hAnsi="Arial" w:cs="Arial"/>
          <w:sz w:val="24"/>
          <w:szCs w:val="24"/>
          <w:lang w:val="pt-BR"/>
        </w:rPr>
        <w:t>poderão</w:t>
      </w:r>
      <w:r w:rsidRPr="00E24452">
        <w:rPr>
          <w:rFonts w:ascii="Arial" w:eastAsia="Arial" w:hAnsi="Arial" w:cs="Arial"/>
          <w:sz w:val="24"/>
          <w:szCs w:val="24"/>
          <w:lang w:val="pt-BR"/>
        </w:rPr>
        <w:t xml:space="preserve"> interpor recurso no prazo de 48 horas, </w:t>
      </w:r>
      <w:r w:rsidR="00E24452" w:rsidRPr="00E24452">
        <w:rPr>
          <w:rFonts w:ascii="Arial" w:eastAsia="Arial" w:hAnsi="Arial" w:cs="Arial"/>
          <w:sz w:val="24"/>
          <w:szCs w:val="24"/>
          <w:lang w:val="pt-BR"/>
        </w:rPr>
        <w:t>através</w:t>
      </w:r>
      <w:r w:rsidRPr="00E24452">
        <w:rPr>
          <w:rFonts w:ascii="Arial" w:eastAsia="Arial" w:hAnsi="Arial" w:cs="Arial"/>
          <w:sz w:val="24"/>
          <w:szCs w:val="24"/>
          <w:lang w:val="pt-BR"/>
        </w:rPr>
        <w:t xml:space="preserve"> de </w:t>
      </w:r>
      <w:r w:rsidR="00E24452" w:rsidRPr="00E24452">
        <w:rPr>
          <w:rFonts w:ascii="Arial" w:eastAsia="Arial" w:hAnsi="Arial" w:cs="Arial"/>
          <w:sz w:val="24"/>
          <w:szCs w:val="24"/>
          <w:lang w:val="pt-BR"/>
        </w:rPr>
        <w:t>formulário</w:t>
      </w:r>
      <w:r w:rsidRPr="00E24452">
        <w:rPr>
          <w:rFonts w:ascii="Arial" w:eastAsia="Arial" w:hAnsi="Arial" w:cs="Arial"/>
          <w:sz w:val="24"/>
          <w:szCs w:val="24"/>
          <w:lang w:val="pt-BR"/>
        </w:rPr>
        <w:t xml:space="preserve"> </w:t>
      </w:r>
      <w:r w:rsidR="00E24452" w:rsidRPr="00E24452">
        <w:rPr>
          <w:rFonts w:ascii="Arial" w:eastAsia="Arial" w:hAnsi="Arial" w:cs="Arial"/>
          <w:sz w:val="24"/>
          <w:szCs w:val="24"/>
          <w:lang w:val="pt-BR"/>
        </w:rPr>
        <w:t>específico</w:t>
      </w:r>
      <w:r w:rsidRPr="00E24452">
        <w:rPr>
          <w:rFonts w:ascii="Arial" w:eastAsia="Arial" w:hAnsi="Arial" w:cs="Arial"/>
          <w:sz w:val="24"/>
          <w:szCs w:val="24"/>
          <w:lang w:val="pt-BR"/>
        </w:rPr>
        <w:t xml:space="preserve"> acessado no </w:t>
      </w:r>
      <w:r w:rsidR="00E24452" w:rsidRPr="00E24452">
        <w:rPr>
          <w:rFonts w:ascii="Arial" w:eastAsia="Arial" w:hAnsi="Arial" w:cs="Arial"/>
          <w:sz w:val="24"/>
          <w:szCs w:val="24"/>
          <w:lang w:val="pt-BR"/>
        </w:rPr>
        <w:t>endereço</w:t>
      </w:r>
      <w:r w:rsidRPr="00E24452">
        <w:rPr>
          <w:rFonts w:ascii="Arial" w:eastAsia="Arial" w:hAnsi="Arial" w:cs="Arial"/>
          <w:sz w:val="24"/>
          <w:szCs w:val="24"/>
          <w:lang w:val="pt-BR"/>
        </w:rPr>
        <w:t xml:space="preserve"> http://gg.gg/recursoheteroidentificacao. 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recursal </w:t>
      </w:r>
      <w:r w:rsidR="00E24452" w:rsidRPr="00E24452">
        <w:rPr>
          <w:rFonts w:ascii="Arial" w:eastAsia="Arial" w:hAnsi="Arial" w:cs="Arial"/>
          <w:sz w:val="24"/>
          <w:szCs w:val="24"/>
          <w:lang w:val="pt-BR"/>
        </w:rPr>
        <w:t>será</w:t>
      </w:r>
      <w:r w:rsidRPr="00E24452">
        <w:rPr>
          <w:rFonts w:ascii="Arial" w:eastAsia="Arial" w:hAnsi="Arial" w:cs="Arial"/>
          <w:sz w:val="24"/>
          <w:szCs w:val="24"/>
          <w:lang w:val="pt-BR"/>
        </w:rPr>
        <w:t>́ composta por 3 (</w:t>
      </w:r>
      <w:r w:rsidR="00E24452" w:rsidRPr="00E24452">
        <w:rPr>
          <w:rFonts w:ascii="Arial" w:eastAsia="Arial" w:hAnsi="Arial" w:cs="Arial"/>
          <w:sz w:val="24"/>
          <w:szCs w:val="24"/>
          <w:lang w:val="pt-BR"/>
        </w:rPr>
        <w:t>três</w:t>
      </w:r>
      <w:r w:rsidRPr="00E24452">
        <w:rPr>
          <w:rFonts w:ascii="Arial" w:eastAsia="Arial" w:hAnsi="Arial" w:cs="Arial"/>
          <w:sz w:val="24"/>
          <w:szCs w:val="24"/>
          <w:lang w:val="pt-BR"/>
        </w:rPr>
        <w:t xml:space="preserve">) integrantes distintos da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original e reavaliará a/o candidata/o </w:t>
      </w:r>
      <w:r w:rsidR="00E24452" w:rsidRPr="00E24452">
        <w:rPr>
          <w:rFonts w:ascii="Arial" w:eastAsia="Arial" w:hAnsi="Arial" w:cs="Arial"/>
          <w:sz w:val="24"/>
          <w:szCs w:val="24"/>
          <w:lang w:val="pt-BR"/>
        </w:rPr>
        <w:t>através</w:t>
      </w:r>
      <w:r w:rsidRPr="00E24452">
        <w:rPr>
          <w:rFonts w:ascii="Arial" w:eastAsia="Arial" w:hAnsi="Arial" w:cs="Arial"/>
          <w:sz w:val="24"/>
          <w:szCs w:val="24"/>
          <w:lang w:val="pt-BR"/>
        </w:rPr>
        <w:t xml:space="preserve"> de </w:t>
      </w:r>
      <w:r w:rsidR="00E24452" w:rsidRPr="00E24452">
        <w:rPr>
          <w:rFonts w:ascii="Arial" w:eastAsia="Arial" w:hAnsi="Arial" w:cs="Arial"/>
          <w:sz w:val="24"/>
          <w:szCs w:val="24"/>
          <w:lang w:val="pt-BR"/>
        </w:rPr>
        <w:t>vídeo</w:t>
      </w:r>
      <w:r w:rsidRPr="00E24452">
        <w:rPr>
          <w:rFonts w:ascii="Arial" w:eastAsia="Arial" w:hAnsi="Arial" w:cs="Arial"/>
          <w:sz w:val="24"/>
          <w:szCs w:val="24"/>
          <w:lang w:val="pt-BR"/>
        </w:rPr>
        <w:t xml:space="preserve">, sendo indeferido o recurso apenas por </w:t>
      </w:r>
      <w:r w:rsidR="00E24452" w:rsidRPr="00E24452">
        <w:rPr>
          <w:rFonts w:ascii="Arial" w:eastAsia="Arial" w:hAnsi="Arial" w:cs="Arial"/>
          <w:sz w:val="24"/>
          <w:szCs w:val="24"/>
          <w:lang w:val="pt-BR"/>
        </w:rPr>
        <w:t>decisão</w:t>
      </w:r>
      <w:r w:rsidRPr="00E24452">
        <w:rPr>
          <w:rFonts w:ascii="Arial" w:eastAsia="Arial" w:hAnsi="Arial" w:cs="Arial"/>
          <w:sz w:val="24"/>
          <w:szCs w:val="24"/>
          <w:lang w:val="pt-BR"/>
        </w:rPr>
        <w:t xml:space="preserve"> </w:t>
      </w:r>
      <w:r w:rsidR="00E24452" w:rsidRPr="00E24452">
        <w:rPr>
          <w:rFonts w:ascii="Arial" w:eastAsia="Arial" w:hAnsi="Arial" w:cs="Arial"/>
          <w:sz w:val="24"/>
          <w:szCs w:val="24"/>
          <w:lang w:val="pt-BR"/>
        </w:rPr>
        <w:t>unânime</w:t>
      </w:r>
      <w:r w:rsidRPr="00E24452">
        <w:rPr>
          <w:rFonts w:ascii="Arial" w:eastAsia="Arial" w:hAnsi="Arial" w:cs="Arial"/>
          <w:sz w:val="24"/>
          <w:szCs w:val="24"/>
          <w:lang w:val="pt-BR"/>
        </w:rPr>
        <w:t xml:space="preserve">. Em caso de indeferimento da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recursal, a/o candidata/o passará a concorrer no Processo Seletivo pelo Acesso Universal.</w:t>
      </w:r>
    </w:p>
    <w:p w14:paraId="3B22F729"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4770B2B1"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8.2 De acordo com a Portaria no 04/2018 do </w:t>
      </w:r>
      <w:r w:rsidR="00E24452" w:rsidRPr="00E24452">
        <w:rPr>
          <w:rFonts w:ascii="Arial" w:eastAsia="Arial" w:hAnsi="Arial" w:cs="Arial"/>
          <w:sz w:val="24"/>
          <w:szCs w:val="24"/>
          <w:lang w:val="pt-BR"/>
        </w:rPr>
        <w:t>Ministério</w:t>
      </w:r>
      <w:r w:rsidRPr="00E24452">
        <w:rPr>
          <w:rFonts w:ascii="Arial" w:eastAsia="Arial" w:hAnsi="Arial" w:cs="Arial"/>
          <w:sz w:val="24"/>
          <w:szCs w:val="24"/>
          <w:lang w:val="pt-BR"/>
        </w:rPr>
        <w:t xml:space="preserve"> do Planejamento, Desenvolvimento e </w:t>
      </w:r>
      <w:r w:rsidR="00E24452" w:rsidRPr="00E24452">
        <w:rPr>
          <w:rFonts w:ascii="Arial" w:eastAsia="Arial" w:hAnsi="Arial" w:cs="Arial"/>
          <w:sz w:val="24"/>
          <w:szCs w:val="24"/>
          <w:lang w:val="pt-BR"/>
        </w:rPr>
        <w:t>Gestão</w:t>
      </w:r>
      <w:r w:rsidRPr="00E24452">
        <w:rPr>
          <w:rFonts w:ascii="Arial" w:eastAsia="Arial" w:hAnsi="Arial" w:cs="Arial"/>
          <w:sz w:val="24"/>
          <w:szCs w:val="24"/>
          <w:lang w:val="pt-BR"/>
        </w:rPr>
        <w:t xml:space="preserve">, 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de Heteroidentificação utilizará, exclusivamente, o </w:t>
      </w:r>
      <w:r w:rsidR="00E24452" w:rsidRPr="00E24452">
        <w:rPr>
          <w:rFonts w:ascii="Arial" w:eastAsia="Arial" w:hAnsi="Arial" w:cs="Arial"/>
          <w:sz w:val="24"/>
          <w:szCs w:val="24"/>
          <w:lang w:val="pt-BR"/>
        </w:rPr>
        <w:t>critério</w:t>
      </w:r>
      <w:r w:rsidRPr="00E24452">
        <w:rPr>
          <w:rFonts w:ascii="Arial" w:eastAsia="Arial" w:hAnsi="Arial" w:cs="Arial"/>
          <w:sz w:val="24"/>
          <w:szCs w:val="24"/>
          <w:lang w:val="pt-BR"/>
        </w:rPr>
        <w:t xml:space="preserve"> </w:t>
      </w:r>
      <w:r w:rsidR="00E24452" w:rsidRPr="00E24452">
        <w:rPr>
          <w:rFonts w:ascii="Arial" w:eastAsia="Arial" w:hAnsi="Arial" w:cs="Arial"/>
          <w:sz w:val="24"/>
          <w:szCs w:val="24"/>
          <w:lang w:val="pt-BR"/>
        </w:rPr>
        <w:t>fenotípico</w:t>
      </w:r>
      <w:r w:rsidRPr="00E24452">
        <w:rPr>
          <w:rFonts w:ascii="Arial" w:eastAsia="Arial" w:hAnsi="Arial" w:cs="Arial"/>
          <w:sz w:val="24"/>
          <w:szCs w:val="24"/>
          <w:lang w:val="pt-BR"/>
        </w:rPr>
        <w:t xml:space="preserve"> (cor de pele) para </w:t>
      </w:r>
      <w:r w:rsidR="00E24452" w:rsidRPr="00E24452">
        <w:rPr>
          <w:rFonts w:ascii="Arial" w:eastAsia="Arial" w:hAnsi="Arial" w:cs="Arial"/>
          <w:sz w:val="24"/>
          <w:szCs w:val="24"/>
          <w:lang w:val="pt-BR"/>
        </w:rPr>
        <w:t>aferição</w:t>
      </w:r>
      <w:r w:rsidRPr="00E24452">
        <w:rPr>
          <w:rFonts w:ascii="Arial" w:eastAsia="Arial" w:hAnsi="Arial" w:cs="Arial"/>
          <w:sz w:val="24"/>
          <w:szCs w:val="24"/>
          <w:lang w:val="pt-BR"/>
        </w:rPr>
        <w:t xml:space="preserve"> da </w:t>
      </w:r>
      <w:r w:rsidR="00E24452" w:rsidRPr="00E24452">
        <w:rPr>
          <w:rFonts w:ascii="Arial" w:eastAsia="Arial" w:hAnsi="Arial" w:cs="Arial"/>
          <w:sz w:val="24"/>
          <w:szCs w:val="24"/>
          <w:lang w:val="pt-BR"/>
        </w:rPr>
        <w:t>condição</w:t>
      </w:r>
      <w:r w:rsidRPr="00E24452">
        <w:rPr>
          <w:rFonts w:ascii="Arial" w:eastAsia="Arial" w:hAnsi="Arial" w:cs="Arial"/>
          <w:sz w:val="24"/>
          <w:szCs w:val="24"/>
          <w:lang w:val="pt-BR"/>
        </w:rPr>
        <w:t xml:space="preserve"> autodeclarada pela/o candidata/o.</w:t>
      </w:r>
    </w:p>
    <w:p w14:paraId="4983FF20"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67DF4BC2"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8.3 O deferimento na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de Heteroidentificação é uma etapa do processo de </w:t>
      </w:r>
      <w:r w:rsidR="00E24452" w:rsidRPr="00E24452">
        <w:rPr>
          <w:rFonts w:ascii="Arial" w:eastAsia="Arial" w:hAnsi="Arial" w:cs="Arial"/>
          <w:sz w:val="24"/>
          <w:szCs w:val="24"/>
          <w:lang w:val="pt-BR"/>
        </w:rPr>
        <w:t>seleção</w:t>
      </w:r>
      <w:r w:rsidRPr="00E24452">
        <w:rPr>
          <w:rFonts w:ascii="Arial" w:eastAsia="Arial" w:hAnsi="Arial" w:cs="Arial"/>
          <w:sz w:val="24"/>
          <w:szCs w:val="24"/>
          <w:lang w:val="pt-BR"/>
        </w:rPr>
        <w:t xml:space="preserve"> para as/os candidatas/os que se autodeclararem negras/os (pretas/os ou pardas/os) no ato da </w:t>
      </w:r>
      <w:r w:rsidR="00E24452" w:rsidRPr="00E24452">
        <w:rPr>
          <w:rFonts w:ascii="Arial" w:eastAsia="Arial" w:hAnsi="Arial" w:cs="Arial"/>
          <w:sz w:val="24"/>
          <w:szCs w:val="24"/>
          <w:lang w:val="pt-BR"/>
        </w:rPr>
        <w:t>inscrição</w:t>
      </w:r>
      <w:r w:rsidRPr="00E24452">
        <w:rPr>
          <w:rFonts w:ascii="Arial" w:eastAsia="Arial" w:hAnsi="Arial" w:cs="Arial"/>
          <w:sz w:val="24"/>
          <w:szCs w:val="24"/>
          <w:lang w:val="pt-BR"/>
        </w:rPr>
        <w:t xml:space="preserve"> e </w:t>
      </w:r>
      <w:r w:rsidR="00E24452" w:rsidRPr="00E24452">
        <w:rPr>
          <w:rFonts w:ascii="Arial" w:eastAsia="Arial" w:hAnsi="Arial" w:cs="Arial"/>
          <w:sz w:val="24"/>
          <w:szCs w:val="24"/>
          <w:lang w:val="pt-BR"/>
        </w:rPr>
        <w:t>não</w:t>
      </w:r>
      <w:r w:rsidRPr="00E24452">
        <w:rPr>
          <w:rFonts w:ascii="Arial" w:eastAsia="Arial" w:hAnsi="Arial" w:cs="Arial"/>
          <w:sz w:val="24"/>
          <w:szCs w:val="24"/>
          <w:lang w:val="pt-BR"/>
        </w:rPr>
        <w:t xml:space="preserve"> garante a </w:t>
      </w:r>
      <w:r w:rsidR="00E24452" w:rsidRPr="00E24452">
        <w:rPr>
          <w:rFonts w:ascii="Arial" w:eastAsia="Arial" w:hAnsi="Arial" w:cs="Arial"/>
          <w:sz w:val="24"/>
          <w:szCs w:val="24"/>
          <w:lang w:val="pt-BR"/>
        </w:rPr>
        <w:t>matrícula</w:t>
      </w:r>
      <w:r w:rsidRPr="00E24452">
        <w:rPr>
          <w:rFonts w:ascii="Arial" w:eastAsia="Arial" w:hAnsi="Arial" w:cs="Arial"/>
          <w:sz w:val="24"/>
          <w:szCs w:val="24"/>
          <w:lang w:val="pt-BR"/>
        </w:rPr>
        <w:t>, devendo a/o candidata/o seguir os demais procedimentos constantes no edital.</w:t>
      </w:r>
    </w:p>
    <w:p w14:paraId="7C6A4935"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14878080"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8.4 A/O candidata/o que faltar à entrevista com a </w:t>
      </w:r>
      <w:r w:rsidR="00E24452" w:rsidRPr="00E24452">
        <w:rPr>
          <w:rFonts w:ascii="Arial" w:eastAsia="Arial" w:hAnsi="Arial" w:cs="Arial"/>
          <w:sz w:val="24"/>
          <w:szCs w:val="24"/>
          <w:lang w:val="pt-BR"/>
        </w:rPr>
        <w:t>Comissão</w:t>
      </w:r>
      <w:r w:rsidRPr="00E24452">
        <w:rPr>
          <w:rFonts w:ascii="Arial" w:eastAsia="Arial" w:hAnsi="Arial" w:cs="Arial"/>
          <w:sz w:val="24"/>
          <w:szCs w:val="24"/>
          <w:lang w:val="pt-BR"/>
        </w:rPr>
        <w:t xml:space="preserve"> de Heteroidentificação </w:t>
      </w:r>
      <w:r w:rsidR="00E24452" w:rsidRPr="00E24452">
        <w:rPr>
          <w:rFonts w:ascii="Arial" w:eastAsia="Arial" w:hAnsi="Arial" w:cs="Arial"/>
          <w:sz w:val="24"/>
          <w:szCs w:val="24"/>
          <w:lang w:val="pt-BR"/>
        </w:rPr>
        <w:t>será</w:t>
      </w:r>
      <w:r w:rsidRPr="00E24452">
        <w:rPr>
          <w:rFonts w:ascii="Arial" w:eastAsia="Arial" w:hAnsi="Arial" w:cs="Arial"/>
          <w:sz w:val="24"/>
          <w:szCs w:val="24"/>
          <w:lang w:val="pt-BR"/>
        </w:rPr>
        <w:t xml:space="preserve">́ enquadrada/o automaticamente na </w:t>
      </w:r>
      <w:r w:rsidR="00E24452" w:rsidRPr="00E24452">
        <w:rPr>
          <w:rFonts w:ascii="Arial" w:eastAsia="Arial" w:hAnsi="Arial" w:cs="Arial"/>
          <w:sz w:val="24"/>
          <w:szCs w:val="24"/>
          <w:lang w:val="pt-BR"/>
        </w:rPr>
        <w:t>concorrência</w:t>
      </w:r>
      <w:r w:rsidRPr="00E24452">
        <w:rPr>
          <w:rFonts w:ascii="Arial" w:eastAsia="Arial" w:hAnsi="Arial" w:cs="Arial"/>
          <w:sz w:val="24"/>
          <w:szCs w:val="24"/>
          <w:lang w:val="pt-BR"/>
        </w:rPr>
        <w:t xml:space="preserve"> pelo Acesso Universal.</w:t>
      </w:r>
    </w:p>
    <w:p w14:paraId="2D5966EC"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59CE3CF5"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8.5 Todo o processo de heteroidentificação </w:t>
      </w:r>
      <w:r w:rsidR="00E24452">
        <w:rPr>
          <w:rFonts w:ascii="Arial" w:eastAsia="Arial" w:hAnsi="Arial" w:cs="Arial"/>
          <w:sz w:val="24"/>
          <w:szCs w:val="24"/>
          <w:lang w:val="pt-BR"/>
        </w:rPr>
        <w:t>será</w:t>
      </w:r>
      <w:r w:rsidRPr="00E24452">
        <w:rPr>
          <w:rFonts w:ascii="Arial" w:eastAsia="Arial" w:hAnsi="Arial" w:cs="Arial"/>
          <w:sz w:val="24"/>
          <w:szCs w:val="24"/>
          <w:lang w:val="pt-BR"/>
        </w:rPr>
        <w:t xml:space="preserve"> </w:t>
      </w:r>
      <w:r w:rsidRPr="00E24452">
        <w:rPr>
          <w:rFonts w:ascii="Arial" w:eastAsia="Arial" w:hAnsi="Arial" w:cs="Arial"/>
          <w:i/>
          <w:sz w:val="24"/>
          <w:szCs w:val="24"/>
          <w:lang w:val="pt-BR"/>
        </w:rPr>
        <w:t>on-line</w:t>
      </w:r>
      <w:r w:rsidRPr="00E24452">
        <w:rPr>
          <w:rFonts w:ascii="Arial" w:eastAsia="Arial" w:hAnsi="Arial" w:cs="Arial"/>
          <w:sz w:val="24"/>
          <w:szCs w:val="24"/>
          <w:lang w:val="pt-BR"/>
        </w:rPr>
        <w:t>.</w:t>
      </w:r>
    </w:p>
    <w:p w14:paraId="580558F2"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603222DD"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highlight w:val="yellow"/>
          <w:lang w:val="pt-BR"/>
        </w:rPr>
      </w:pPr>
      <w:r w:rsidRPr="00E24452">
        <w:rPr>
          <w:rFonts w:ascii="Arial" w:eastAsia="Arial" w:hAnsi="Arial" w:cs="Arial"/>
          <w:sz w:val="24"/>
          <w:szCs w:val="24"/>
          <w:lang w:val="pt-BR"/>
        </w:rPr>
        <w:lastRenderedPageBreak/>
        <w:t xml:space="preserve">8.6 As datas do processo de heteroidentificação </w:t>
      </w:r>
      <w:r w:rsidR="00E24452" w:rsidRPr="00E24452">
        <w:rPr>
          <w:rFonts w:ascii="Arial" w:eastAsia="Arial" w:hAnsi="Arial" w:cs="Arial"/>
          <w:sz w:val="24"/>
          <w:szCs w:val="24"/>
          <w:lang w:val="pt-BR"/>
        </w:rPr>
        <w:t>serão</w:t>
      </w:r>
      <w:r w:rsidRPr="00E24452">
        <w:rPr>
          <w:rFonts w:ascii="Arial" w:eastAsia="Arial" w:hAnsi="Arial" w:cs="Arial"/>
          <w:sz w:val="24"/>
          <w:szCs w:val="24"/>
          <w:lang w:val="pt-BR"/>
        </w:rPr>
        <w:t xml:space="preserve"> comunicadas às/aos candidatas/os </w:t>
      </w:r>
      <w:r w:rsidR="00E24452" w:rsidRPr="00E24452">
        <w:rPr>
          <w:rFonts w:ascii="Arial" w:eastAsia="Arial" w:hAnsi="Arial" w:cs="Arial"/>
          <w:sz w:val="24"/>
          <w:szCs w:val="24"/>
          <w:lang w:val="pt-BR"/>
        </w:rPr>
        <w:t>através</w:t>
      </w:r>
      <w:r w:rsidRPr="00E24452">
        <w:rPr>
          <w:rFonts w:ascii="Arial" w:eastAsia="Arial" w:hAnsi="Arial" w:cs="Arial"/>
          <w:sz w:val="24"/>
          <w:szCs w:val="24"/>
          <w:lang w:val="pt-BR"/>
        </w:rPr>
        <w:t xml:space="preserve"> de lista publicada no site http://www.sapucaia.ifsul.edu.br/editaisedocumentos/2021.</w:t>
      </w:r>
    </w:p>
    <w:p w14:paraId="7E706826"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39588147"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8.7 O IFSUL dispensará as/os candidatas/os do procedimento de heteroidentificação, desde que em sua totalidade, se por qualquer motivo </w:t>
      </w:r>
      <w:r w:rsidR="00E24452" w:rsidRPr="00E24452">
        <w:rPr>
          <w:rFonts w:ascii="Arial" w:eastAsia="Arial" w:hAnsi="Arial" w:cs="Arial"/>
          <w:sz w:val="24"/>
          <w:szCs w:val="24"/>
          <w:lang w:val="pt-BR"/>
        </w:rPr>
        <w:t>não</w:t>
      </w:r>
      <w:r w:rsidRPr="00E24452">
        <w:rPr>
          <w:rFonts w:ascii="Arial" w:eastAsia="Arial" w:hAnsi="Arial" w:cs="Arial"/>
          <w:sz w:val="24"/>
          <w:szCs w:val="24"/>
          <w:lang w:val="pt-BR"/>
        </w:rPr>
        <w:t xml:space="preserve"> tiver </w:t>
      </w:r>
      <w:r w:rsidR="00E24452" w:rsidRPr="00E24452">
        <w:rPr>
          <w:rFonts w:ascii="Arial" w:eastAsia="Arial" w:hAnsi="Arial" w:cs="Arial"/>
          <w:sz w:val="24"/>
          <w:szCs w:val="24"/>
          <w:lang w:val="pt-BR"/>
        </w:rPr>
        <w:t>condições</w:t>
      </w:r>
      <w:r w:rsidRPr="00E24452">
        <w:rPr>
          <w:rFonts w:ascii="Arial" w:eastAsia="Arial" w:hAnsi="Arial" w:cs="Arial"/>
          <w:sz w:val="24"/>
          <w:szCs w:val="24"/>
          <w:lang w:val="pt-BR"/>
        </w:rPr>
        <w:t xml:space="preserve"> operacionais de realizar a banca.</w:t>
      </w:r>
    </w:p>
    <w:p w14:paraId="136443DB"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088BF1D8" w14:textId="77777777" w:rsidR="00AC7426" w:rsidRPr="00E24452" w:rsidRDefault="005D41CA">
      <w:pPr>
        <w:pBdr>
          <w:top w:val="nil"/>
          <w:left w:val="nil"/>
          <w:bottom w:val="nil"/>
          <w:right w:val="nil"/>
          <w:between w:val="nil"/>
        </w:pBdr>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8.8 O Anexo II desse edital traz a </w:t>
      </w:r>
      <w:r w:rsidR="00E24452" w:rsidRPr="00E24452">
        <w:rPr>
          <w:rFonts w:ascii="Arial" w:eastAsia="Arial" w:hAnsi="Arial" w:cs="Arial"/>
          <w:sz w:val="24"/>
          <w:szCs w:val="24"/>
          <w:lang w:val="pt-BR"/>
        </w:rPr>
        <w:t>Instrução</w:t>
      </w:r>
      <w:r w:rsidRPr="00E24452">
        <w:rPr>
          <w:rFonts w:ascii="Arial" w:eastAsia="Arial" w:hAnsi="Arial" w:cs="Arial"/>
          <w:sz w:val="24"/>
          <w:szCs w:val="24"/>
          <w:lang w:val="pt-BR"/>
        </w:rPr>
        <w:t xml:space="preserve"> Normativa n</w:t>
      </w:r>
      <w:r w:rsidRPr="00E24452">
        <w:rPr>
          <w:rFonts w:ascii="Arial" w:eastAsia="Arial" w:hAnsi="Arial" w:cs="Arial"/>
          <w:sz w:val="22"/>
          <w:szCs w:val="22"/>
          <w:lang w:val="pt-BR"/>
        </w:rPr>
        <w:t>º</w:t>
      </w:r>
      <w:r w:rsidRPr="00E24452">
        <w:rPr>
          <w:rFonts w:ascii="Arial" w:eastAsia="Arial" w:hAnsi="Arial" w:cs="Arial"/>
          <w:sz w:val="24"/>
          <w:szCs w:val="24"/>
          <w:lang w:val="pt-BR"/>
        </w:rPr>
        <w:t xml:space="preserve"> 01/2019, que regulamenta o ingresso de candidatas/ao autodeclaradas/os negras/os (pretas/os e pardas/os) por cotas nos processos seletivos e concursos do IFSUL.</w:t>
      </w:r>
    </w:p>
    <w:p w14:paraId="7BC9914E" w14:textId="77777777" w:rsidR="00AC7426" w:rsidRPr="00E24452" w:rsidRDefault="00AC7426">
      <w:pPr>
        <w:pBdr>
          <w:top w:val="nil"/>
          <w:left w:val="nil"/>
          <w:bottom w:val="nil"/>
          <w:right w:val="nil"/>
          <w:between w:val="nil"/>
        </w:pBdr>
        <w:spacing w:line="276" w:lineRule="auto"/>
        <w:jc w:val="both"/>
        <w:rPr>
          <w:rFonts w:ascii="Arial" w:eastAsia="Arial" w:hAnsi="Arial" w:cs="Arial"/>
          <w:sz w:val="24"/>
          <w:szCs w:val="24"/>
          <w:lang w:val="pt-BR"/>
        </w:rPr>
      </w:pPr>
    </w:p>
    <w:p w14:paraId="7ED8531F"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b/>
          <w:sz w:val="24"/>
          <w:szCs w:val="24"/>
          <w:lang w:val="pt-BR"/>
        </w:rPr>
        <w:t>9 – MATRÍCULAS</w:t>
      </w:r>
    </w:p>
    <w:p w14:paraId="4BF9BAC8" w14:textId="77777777" w:rsidR="00AC7426" w:rsidRPr="00E24452" w:rsidRDefault="00AC7426">
      <w:pPr>
        <w:spacing w:line="276" w:lineRule="auto"/>
        <w:ind w:right="64"/>
        <w:jc w:val="both"/>
        <w:rPr>
          <w:rFonts w:ascii="Arial" w:eastAsia="Arial" w:hAnsi="Arial" w:cs="Arial"/>
          <w:sz w:val="24"/>
          <w:szCs w:val="24"/>
          <w:lang w:val="pt-BR"/>
        </w:rPr>
      </w:pPr>
    </w:p>
    <w:p w14:paraId="467F6180" w14:textId="77777777" w:rsidR="00AC7426" w:rsidRPr="00E24452" w:rsidRDefault="005D41CA">
      <w:pPr>
        <w:spacing w:line="276" w:lineRule="auto"/>
        <w:ind w:right="64"/>
        <w:jc w:val="both"/>
        <w:rPr>
          <w:rFonts w:ascii="Arial" w:eastAsia="Arial" w:hAnsi="Arial" w:cs="Arial"/>
          <w:b/>
          <w:sz w:val="24"/>
          <w:szCs w:val="24"/>
          <w:lang w:val="pt-BR"/>
        </w:rPr>
      </w:pPr>
      <w:r w:rsidRPr="00E24452">
        <w:rPr>
          <w:rFonts w:ascii="Arial" w:eastAsia="Arial" w:hAnsi="Arial" w:cs="Arial"/>
          <w:sz w:val="24"/>
          <w:szCs w:val="24"/>
          <w:lang w:val="pt-BR"/>
        </w:rPr>
        <w:t xml:space="preserve">9.1 As matrículas serão realizadas, </w:t>
      </w:r>
      <w:r w:rsidRPr="00E24452">
        <w:rPr>
          <w:rFonts w:ascii="Arial" w:eastAsia="Arial" w:hAnsi="Arial" w:cs="Arial"/>
          <w:i/>
          <w:sz w:val="24"/>
          <w:szCs w:val="24"/>
          <w:lang w:val="pt-BR"/>
        </w:rPr>
        <w:t>on-line</w:t>
      </w:r>
      <w:r w:rsidRPr="00E24452">
        <w:rPr>
          <w:rFonts w:ascii="Arial" w:eastAsia="Arial" w:hAnsi="Arial" w:cs="Arial"/>
          <w:sz w:val="24"/>
          <w:szCs w:val="24"/>
          <w:lang w:val="pt-BR"/>
        </w:rPr>
        <w:t xml:space="preserve">, na Coordenadoria de Registros Acadêmicos (CORAC) do Câmpus Sapucaia do Sul nos dias e horários a serem divulgados juntamente com a lista das/os classificadas/os, </w:t>
      </w:r>
      <w:r w:rsidRPr="00E24452">
        <w:rPr>
          <w:rFonts w:ascii="Arial" w:eastAsia="Arial" w:hAnsi="Arial" w:cs="Arial"/>
          <w:b/>
          <w:sz w:val="24"/>
          <w:szCs w:val="24"/>
          <w:lang w:val="pt-BR"/>
        </w:rPr>
        <w:t>sendo  que  no  momento  oportuno,  após  pandemia,  deverá  apresentar  toda documentação original para conferência, sob pena de perda da vaga.</w:t>
      </w:r>
    </w:p>
    <w:p w14:paraId="1FCC32FC" w14:textId="77777777" w:rsidR="00AC7426" w:rsidRPr="00E24452" w:rsidRDefault="00AC7426">
      <w:pPr>
        <w:spacing w:line="276" w:lineRule="auto"/>
        <w:ind w:right="64"/>
        <w:jc w:val="both"/>
        <w:rPr>
          <w:rFonts w:ascii="Arial" w:eastAsia="Arial" w:hAnsi="Arial" w:cs="Arial"/>
          <w:sz w:val="24"/>
          <w:szCs w:val="24"/>
          <w:lang w:val="pt-BR"/>
        </w:rPr>
      </w:pPr>
    </w:p>
    <w:p w14:paraId="77CCABF6" w14:textId="77777777" w:rsidR="00AC7426" w:rsidRPr="00E24452" w:rsidRDefault="005D41CA">
      <w:pPr>
        <w:spacing w:line="276" w:lineRule="auto"/>
        <w:ind w:right="73"/>
        <w:jc w:val="both"/>
        <w:rPr>
          <w:rFonts w:ascii="Arial" w:eastAsia="Arial" w:hAnsi="Arial" w:cs="Arial"/>
          <w:sz w:val="24"/>
          <w:szCs w:val="24"/>
          <w:lang w:val="pt-BR"/>
        </w:rPr>
      </w:pPr>
      <w:r w:rsidRPr="00E24452">
        <w:rPr>
          <w:rFonts w:ascii="Arial" w:eastAsia="Arial" w:hAnsi="Arial" w:cs="Arial"/>
          <w:sz w:val="24"/>
          <w:szCs w:val="24"/>
          <w:lang w:val="pt-BR"/>
        </w:rPr>
        <w:t>9.2 No ato da matrícula, a/o candidata/o selecionada/o deverá apresentar os seguintes documentos:</w:t>
      </w:r>
    </w:p>
    <w:p w14:paraId="01EDE1F9"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a) 02 (duas) fotografias 3x4 (três por quatro) recentes; </w:t>
      </w:r>
    </w:p>
    <w:p w14:paraId="1E02CCA0" w14:textId="77777777" w:rsidR="00AC7426" w:rsidRPr="00E24452" w:rsidRDefault="005D41CA">
      <w:pPr>
        <w:spacing w:line="276" w:lineRule="auto"/>
        <w:ind w:right="64"/>
        <w:jc w:val="both"/>
        <w:rPr>
          <w:rFonts w:ascii="Arial" w:eastAsia="Arial" w:hAnsi="Arial" w:cs="Arial"/>
          <w:sz w:val="24"/>
          <w:szCs w:val="24"/>
          <w:highlight w:val="red"/>
          <w:lang w:val="pt-BR"/>
        </w:rPr>
      </w:pPr>
      <w:r w:rsidRPr="00E24452">
        <w:rPr>
          <w:rFonts w:ascii="Arial" w:eastAsia="Arial" w:hAnsi="Arial" w:cs="Arial"/>
          <w:sz w:val="24"/>
          <w:szCs w:val="24"/>
          <w:lang w:val="pt-BR"/>
        </w:rPr>
        <w:t xml:space="preserve">b) cópia da certidão de nascimento ou casamento, acompanhada do original; </w:t>
      </w:r>
      <w:r w:rsidR="00E24452">
        <w:rPr>
          <w:rFonts w:ascii="Arial" w:eastAsia="Arial" w:hAnsi="Arial" w:cs="Arial"/>
          <w:i/>
          <w:sz w:val="24"/>
          <w:szCs w:val="24"/>
          <w:lang w:val="pt-BR"/>
        </w:rPr>
        <w:t xml:space="preserve">(poderá ser substituída </w:t>
      </w:r>
      <w:r w:rsidRPr="00E24452">
        <w:rPr>
          <w:rFonts w:ascii="Arial" w:eastAsia="Arial" w:hAnsi="Arial" w:cs="Arial"/>
          <w:i/>
          <w:sz w:val="24"/>
          <w:szCs w:val="24"/>
          <w:lang w:val="pt-BR"/>
        </w:rPr>
        <w:t xml:space="preserve">por identidade expedida por conselho regional de fiscalização profissional, carteira de trabalho, certificado de prestação ou de isenção do serviço militar, passaporte ou identidade funcional expedida </w:t>
      </w:r>
      <w:r w:rsidR="00E24452">
        <w:rPr>
          <w:rFonts w:ascii="Arial" w:eastAsia="Arial" w:hAnsi="Arial" w:cs="Arial"/>
          <w:i/>
          <w:sz w:val="24"/>
          <w:szCs w:val="24"/>
          <w:lang w:val="pt-BR"/>
        </w:rPr>
        <w:t>por órgão público</w:t>
      </w:r>
      <w:r w:rsidRPr="00E24452">
        <w:rPr>
          <w:rFonts w:ascii="Arial" w:eastAsia="Arial" w:hAnsi="Arial" w:cs="Arial"/>
          <w:i/>
          <w:sz w:val="24"/>
          <w:szCs w:val="24"/>
          <w:lang w:val="pt-BR"/>
        </w:rPr>
        <w:t>)</w:t>
      </w:r>
      <w:r w:rsidR="00E24452">
        <w:rPr>
          <w:rFonts w:ascii="Arial" w:eastAsia="Arial" w:hAnsi="Arial" w:cs="Arial"/>
          <w:i/>
          <w:sz w:val="24"/>
          <w:szCs w:val="24"/>
          <w:lang w:val="pt-BR"/>
        </w:rPr>
        <w:t>;</w:t>
      </w:r>
    </w:p>
    <w:p w14:paraId="6C70CE52"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c) cópia autenticada ou simples da carteira de identidade (RG), acompanhada do original; </w:t>
      </w:r>
    </w:p>
    <w:p w14:paraId="3EA81979"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d) cópia autenticada ou simples do CPF, acompanhada do original; </w:t>
      </w:r>
    </w:p>
    <w:p w14:paraId="51E61032"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e) cópia autenticada ou simples do comprovante de residência, acompanhada do original; </w:t>
      </w:r>
    </w:p>
    <w:p w14:paraId="020834D2"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f) original do histórico escolar </w:t>
      </w:r>
      <w:r w:rsidRPr="00E24452">
        <w:rPr>
          <w:rFonts w:ascii="Arial" w:eastAsia="Arial" w:hAnsi="Arial" w:cs="Arial"/>
          <w:b/>
          <w:sz w:val="24"/>
          <w:szCs w:val="24"/>
          <w:lang w:val="pt-BR"/>
        </w:rPr>
        <w:t>completo</w:t>
      </w:r>
      <w:r w:rsidRPr="00E24452">
        <w:rPr>
          <w:rFonts w:ascii="Arial" w:eastAsia="Arial" w:hAnsi="Arial" w:cs="Arial"/>
          <w:sz w:val="24"/>
          <w:szCs w:val="24"/>
          <w:lang w:val="pt-BR"/>
        </w:rPr>
        <w:t xml:space="preserve"> do curso de graduação; </w:t>
      </w:r>
    </w:p>
    <w:p w14:paraId="0FDF09EC"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g) cópia do diploma/certificado de conclusão do curso de graduação, acompanhada do original;</w:t>
      </w:r>
    </w:p>
    <w:p w14:paraId="7A8C6DF6"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h) cópia autenticada ou simples acompanhada do original do Título de Eleitor – para maiores de 18 (dezoito) anos; </w:t>
      </w:r>
    </w:p>
    <w:p w14:paraId="7863754B"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i) comprovante de quitação das obrigações eleitorais – para maiores de 18 anos – Leis 4.737/65 e 6.236/75; </w:t>
      </w:r>
    </w:p>
    <w:p w14:paraId="1A97B310"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j) cópia autenticada ou simples acompanhada do original de documento que comprove que está em dia com as obrigações militares – para candidatos do sexo masculino maiores de 18 anos – Lei 4.375/64; </w:t>
      </w:r>
    </w:p>
    <w:p w14:paraId="48BD272E" w14:textId="77777777" w:rsidR="00AC7426" w:rsidRPr="00E24452" w:rsidRDefault="005D41CA">
      <w:pPr>
        <w:spacing w:line="276" w:lineRule="auto"/>
        <w:ind w:right="64"/>
        <w:jc w:val="both"/>
        <w:rPr>
          <w:rFonts w:ascii="Arial" w:eastAsia="Arial" w:hAnsi="Arial" w:cs="Arial"/>
          <w:sz w:val="24"/>
          <w:szCs w:val="24"/>
          <w:u w:val="single"/>
          <w:lang w:val="pt-BR"/>
        </w:rPr>
      </w:pPr>
      <w:r w:rsidRPr="00E24452">
        <w:rPr>
          <w:rFonts w:ascii="Arial" w:eastAsia="Arial" w:hAnsi="Arial" w:cs="Arial"/>
          <w:sz w:val="24"/>
          <w:szCs w:val="24"/>
          <w:lang w:val="pt-BR"/>
        </w:rPr>
        <w:t xml:space="preserve">k) foto segurando documento junto ao rosto - </w:t>
      </w:r>
      <w:r w:rsidRPr="00E24452">
        <w:rPr>
          <w:rFonts w:ascii="Arial" w:eastAsia="Arial" w:hAnsi="Arial" w:cs="Arial"/>
          <w:sz w:val="24"/>
          <w:szCs w:val="24"/>
          <w:u w:val="single"/>
          <w:lang w:val="pt-BR"/>
        </w:rPr>
        <w:t>para identificação do candidato;</w:t>
      </w:r>
    </w:p>
    <w:p w14:paraId="1B94FCA9"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l) ficha de matrícula preenchida (será disponibilizada juntamente com a lista de aprovados e convocação para a matrícula).</w:t>
      </w:r>
    </w:p>
    <w:p w14:paraId="3DAD96EB" w14:textId="77777777" w:rsidR="00AC7426" w:rsidRPr="00E24452" w:rsidRDefault="005D41CA">
      <w:pPr>
        <w:spacing w:before="240" w:line="276" w:lineRule="auto"/>
        <w:ind w:left="720" w:hanging="20"/>
        <w:jc w:val="both"/>
        <w:rPr>
          <w:rFonts w:ascii="Arial" w:eastAsia="Arial" w:hAnsi="Arial" w:cs="Arial"/>
          <w:sz w:val="24"/>
          <w:szCs w:val="24"/>
          <w:lang w:val="pt-BR"/>
        </w:rPr>
      </w:pPr>
      <w:r w:rsidRPr="00E24452">
        <w:rPr>
          <w:rFonts w:ascii="Arial" w:eastAsia="Arial" w:hAnsi="Arial" w:cs="Arial"/>
          <w:sz w:val="24"/>
          <w:szCs w:val="24"/>
          <w:lang w:val="pt-BR"/>
        </w:rPr>
        <w:t xml:space="preserve">9.2.1 Para as/os candidatas/os classificadas/os pela reserva de vaga para </w:t>
      </w:r>
      <w:r w:rsidRPr="00E24452">
        <w:rPr>
          <w:rFonts w:ascii="Arial" w:eastAsia="Arial" w:hAnsi="Arial" w:cs="Arial"/>
          <w:b/>
          <w:sz w:val="24"/>
          <w:szCs w:val="24"/>
          <w:lang w:val="pt-BR"/>
        </w:rPr>
        <w:t xml:space="preserve">autodeclaradas/os pretas/os, pardas/os </w:t>
      </w:r>
      <w:r w:rsidRPr="00E24452">
        <w:rPr>
          <w:rFonts w:ascii="Arial" w:eastAsia="Arial" w:hAnsi="Arial" w:cs="Arial"/>
          <w:sz w:val="24"/>
          <w:szCs w:val="24"/>
          <w:lang w:val="pt-BR"/>
        </w:rPr>
        <w:t>ou</w:t>
      </w:r>
      <w:r w:rsidRPr="00E24452">
        <w:rPr>
          <w:rFonts w:ascii="Arial" w:eastAsia="Arial" w:hAnsi="Arial" w:cs="Arial"/>
          <w:b/>
          <w:sz w:val="24"/>
          <w:szCs w:val="24"/>
          <w:lang w:val="pt-BR"/>
        </w:rPr>
        <w:t xml:space="preserve"> indígenas</w:t>
      </w:r>
      <w:r w:rsidRPr="00E24452">
        <w:rPr>
          <w:rFonts w:ascii="Arial" w:eastAsia="Arial" w:hAnsi="Arial" w:cs="Arial"/>
          <w:sz w:val="24"/>
          <w:szCs w:val="24"/>
          <w:lang w:val="pt-BR"/>
        </w:rPr>
        <w:t xml:space="preserve"> são necessários, além dos documentos listados (ver item 9.2), os seguintes documentos:</w:t>
      </w:r>
    </w:p>
    <w:p w14:paraId="47837FB3" w14:textId="77777777" w:rsidR="00AC7426" w:rsidRPr="00E24452" w:rsidRDefault="005D41CA">
      <w:pPr>
        <w:spacing w:before="240" w:after="240" w:line="276" w:lineRule="auto"/>
        <w:ind w:left="1820" w:hanging="280"/>
        <w:jc w:val="both"/>
        <w:rPr>
          <w:rFonts w:ascii="Arial" w:eastAsia="Arial" w:hAnsi="Arial" w:cs="Arial"/>
          <w:sz w:val="24"/>
          <w:szCs w:val="24"/>
          <w:lang w:val="pt-BR"/>
        </w:rPr>
      </w:pPr>
      <w:r w:rsidRPr="00E24452">
        <w:rPr>
          <w:rFonts w:ascii="Arial" w:eastAsia="Arial" w:hAnsi="Arial" w:cs="Arial"/>
          <w:sz w:val="24"/>
          <w:szCs w:val="24"/>
          <w:lang w:val="pt-BR"/>
        </w:rPr>
        <w:t>·</w:t>
      </w:r>
      <w:r w:rsidRPr="00E24452">
        <w:rPr>
          <w:sz w:val="14"/>
          <w:szCs w:val="14"/>
          <w:lang w:val="pt-BR"/>
        </w:rPr>
        <w:t xml:space="preserve">   </w:t>
      </w:r>
      <w:r w:rsidRPr="00E24452">
        <w:rPr>
          <w:sz w:val="14"/>
          <w:szCs w:val="14"/>
          <w:lang w:val="pt-BR"/>
        </w:rPr>
        <w:tab/>
      </w:r>
      <w:r w:rsidRPr="00E24452">
        <w:rPr>
          <w:rFonts w:ascii="Arial" w:eastAsia="Arial" w:hAnsi="Arial" w:cs="Arial"/>
          <w:b/>
          <w:sz w:val="24"/>
          <w:szCs w:val="24"/>
          <w:lang w:val="pt-BR"/>
        </w:rPr>
        <w:t>termo de autodeclaração</w:t>
      </w:r>
      <w:r w:rsidRPr="00E24452">
        <w:rPr>
          <w:rFonts w:ascii="Arial" w:eastAsia="Arial" w:hAnsi="Arial" w:cs="Arial"/>
          <w:sz w:val="24"/>
          <w:szCs w:val="24"/>
          <w:lang w:val="pt-BR"/>
        </w:rPr>
        <w:t xml:space="preserve"> preenchido, constante no Anexo III deste Edital;</w:t>
      </w:r>
    </w:p>
    <w:p w14:paraId="1AC6D710" w14:textId="77777777" w:rsidR="00AC7426" w:rsidRPr="00E24452" w:rsidRDefault="005D41CA">
      <w:pPr>
        <w:spacing w:before="240" w:after="240" w:line="276" w:lineRule="auto"/>
        <w:ind w:left="1820" w:hanging="280"/>
        <w:jc w:val="both"/>
        <w:rPr>
          <w:rFonts w:ascii="Arial" w:eastAsia="Arial" w:hAnsi="Arial" w:cs="Arial"/>
          <w:sz w:val="24"/>
          <w:szCs w:val="24"/>
          <w:lang w:val="pt-BR"/>
        </w:rPr>
      </w:pPr>
      <w:r w:rsidRPr="00E24452">
        <w:rPr>
          <w:rFonts w:ascii="Arial" w:eastAsia="Arial" w:hAnsi="Arial" w:cs="Arial"/>
          <w:sz w:val="24"/>
          <w:szCs w:val="24"/>
          <w:lang w:val="pt-BR"/>
        </w:rPr>
        <w:t>·</w:t>
      </w:r>
      <w:r w:rsidRPr="00E24452">
        <w:rPr>
          <w:sz w:val="14"/>
          <w:szCs w:val="14"/>
          <w:lang w:val="pt-BR"/>
        </w:rPr>
        <w:t xml:space="preserve">   </w:t>
      </w:r>
      <w:r w:rsidRPr="00E24452">
        <w:rPr>
          <w:sz w:val="14"/>
          <w:szCs w:val="14"/>
          <w:lang w:val="pt-BR"/>
        </w:rPr>
        <w:tab/>
      </w:r>
      <w:r w:rsidRPr="00E24452">
        <w:rPr>
          <w:rFonts w:ascii="Arial" w:eastAsia="Arial" w:hAnsi="Arial" w:cs="Arial"/>
          <w:b/>
          <w:sz w:val="24"/>
          <w:szCs w:val="24"/>
          <w:lang w:val="pt-BR"/>
        </w:rPr>
        <w:t>termo de deferimento</w:t>
      </w:r>
      <w:r w:rsidRPr="00E24452">
        <w:rPr>
          <w:rFonts w:ascii="Arial" w:eastAsia="Arial" w:hAnsi="Arial" w:cs="Arial"/>
          <w:sz w:val="24"/>
          <w:szCs w:val="24"/>
          <w:lang w:val="pt-BR"/>
        </w:rPr>
        <w:t xml:space="preserve"> da Comissão de </w:t>
      </w:r>
      <w:r w:rsidR="00E24452" w:rsidRPr="00E24452">
        <w:rPr>
          <w:rFonts w:ascii="Arial" w:eastAsia="Arial" w:hAnsi="Arial" w:cs="Arial"/>
          <w:sz w:val="24"/>
          <w:szCs w:val="24"/>
          <w:lang w:val="pt-BR"/>
        </w:rPr>
        <w:t>Heteroidentificação</w:t>
      </w:r>
      <w:r w:rsidRPr="00E24452">
        <w:rPr>
          <w:rFonts w:ascii="Arial" w:eastAsia="Arial" w:hAnsi="Arial" w:cs="Arial"/>
          <w:sz w:val="24"/>
          <w:szCs w:val="24"/>
          <w:lang w:val="pt-BR"/>
        </w:rPr>
        <w:t>, no caso de pessoa autodeclarada preta ou parda, caso a análise da banca tenha ocorrido antes da matrícula.</w:t>
      </w:r>
    </w:p>
    <w:p w14:paraId="59353CE7" w14:textId="77777777" w:rsidR="00AC7426" w:rsidRPr="00E24452" w:rsidRDefault="005D41CA">
      <w:pPr>
        <w:spacing w:before="240" w:line="276" w:lineRule="auto"/>
        <w:ind w:left="720" w:hanging="20"/>
        <w:jc w:val="both"/>
        <w:rPr>
          <w:rFonts w:ascii="Arial" w:eastAsia="Arial" w:hAnsi="Arial" w:cs="Arial"/>
          <w:sz w:val="24"/>
          <w:szCs w:val="24"/>
          <w:lang w:val="pt-BR"/>
        </w:rPr>
      </w:pPr>
      <w:r w:rsidRPr="00E24452">
        <w:rPr>
          <w:rFonts w:ascii="Arial" w:eastAsia="Arial" w:hAnsi="Arial" w:cs="Arial"/>
          <w:sz w:val="24"/>
          <w:szCs w:val="24"/>
          <w:lang w:val="pt-BR"/>
        </w:rPr>
        <w:lastRenderedPageBreak/>
        <w:t xml:space="preserve">9.2.2 Para as/os candidatas/os classificadas/os pela reserva de vaga para pessoas com </w:t>
      </w:r>
      <w:r w:rsidRPr="00E24452">
        <w:rPr>
          <w:rFonts w:ascii="Arial" w:eastAsia="Arial" w:hAnsi="Arial" w:cs="Arial"/>
          <w:b/>
          <w:sz w:val="24"/>
          <w:szCs w:val="24"/>
          <w:lang w:val="pt-BR"/>
        </w:rPr>
        <w:t>deficiência</w:t>
      </w:r>
      <w:r w:rsidRPr="00E24452">
        <w:rPr>
          <w:rFonts w:ascii="Arial" w:eastAsia="Arial" w:hAnsi="Arial" w:cs="Arial"/>
          <w:sz w:val="24"/>
          <w:szCs w:val="24"/>
          <w:lang w:val="pt-BR"/>
        </w:rPr>
        <w:t xml:space="preserve"> é necessário, além dos documentos listados (ver item 9.2), o </w:t>
      </w:r>
      <w:r w:rsidRPr="00E24452">
        <w:rPr>
          <w:rFonts w:ascii="Arial" w:eastAsia="Arial" w:hAnsi="Arial" w:cs="Arial"/>
          <w:b/>
          <w:sz w:val="24"/>
          <w:szCs w:val="24"/>
          <w:lang w:val="pt-BR"/>
        </w:rPr>
        <w:t>laudo médico que ateste a espécie e o grau da deficiência</w:t>
      </w:r>
      <w:r w:rsidRPr="00E24452">
        <w:rPr>
          <w:rFonts w:ascii="Arial" w:eastAsia="Arial" w:hAnsi="Arial" w:cs="Arial"/>
          <w:sz w:val="24"/>
          <w:szCs w:val="24"/>
          <w:lang w:val="pt-BR"/>
        </w:rPr>
        <w:t>, com expressa referência ao código correspondente da Classificação Internacional de Doença – CID, nos termos do Art. 4º do Decreto 3.298, de 20 de dezembro de 1999, conforme Art. 8º da Portaria Normativa nº 9, de 5 de maio de 2017 e/ou legislação superveniente. Junto ao laudo médico, deverão ser entregues exames complementares que comprovem a deficiência.</w:t>
      </w:r>
    </w:p>
    <w:p w14:paraId="6A6E5DAE" w14:textId="77777777" w:rsidR="00AC7426" w:rsidRPr="00E24452" w:rsidRDefault="00AC7426">
      <w:pPr>
        <w:spacing w:line="276" w:lineRule="auto"/>
        <w:ind w:right="64"/>
        <w:jc w:val="both"/>
        <w:rPr>
          <w:rFonts w:ascii="Arial" w:eastAsia="Arial" w:hAnsi="Arial" w:cs="Arial"/>
          <w:sz w:val="24"/>
          <w:szCs w:val="24"/>
          <w:lang w:val="pt-BR"/>
        </w:rPr>
      </w:pPr>
    </w:p>
    <w:p w14:paraId="270CCE67" w14:textId="77777777" w:rsidR="00AC7426" w:rsidRPr="00E24452" w:rsidRDefault="005D41CA">
      <w:pPr>
        <w:spacing w:line="276" w:lineRule="auto"/>
        <w:ind w:right="66"/>
        <w:jc w:val="both"/>
        <w:rPr>
          <w:rFonts w:ascii="Arial" w:eastAsia="Arial" w:hAnsi="Arial" w:cs="Arial"/>
          <w:sz w:val="24"/>
          <w:szCs w:val="24"/>
          <w:lang w:val="pt-BR"/>
        </w:rPr>
      </w:pPr>
      <w:r w:rsidRPr="00E24452">
        <w:rPr>
          <w:rFonts w:ascii="Arial" w:eastAsia="Arial" w:hAnsi="Arial" w:cs="Arial"/>
          <w:sz w:val="24"/>
          <w:szCs w:val="24"/>
          <w:lang w:val="pt-BR"/>
        </w:rPr>
        <w:t>9.3 As/Os candidatas/os estrangeiras/os deverão apresentar também fotocópia e original da: carteira de identidade para estrangeira/o permanente; declaração de equivalência de estudos realizados no exterior.</w:t>
      </w:r>
    </w:p>
    <w:p w14:paraId="3157185D" w14:textId="77777777" w:rsidR="00AC7426" w:rsidRPr="00E24452" w:rsidRDefault="00AC7426">
      <w:pPr>
        <w:spacing w:line="276" w:lineRule="auto"/>
        <w:jc w:val="both"/>
        <w:rPr>
          <w:rFonts w:ascii="Arial" w:eastAsia="Arial" w:hAnsi="Arial" w:cs="Arial"/>
          <w:sz w:val="24"/>
          <w:szCs w:val="24"/>
          <w:lang w:val="pt-BR"/>
        </w:rPr>
      </w:pPr>
    </w:p>
    <w:p w14:paraId="754E848B" w14:textId="77777777" w:rsidR="00AC7426" w:rsidRPr="00E24452" w:rsidRDefault="005D41CA">
      <w:pPr>
        <w:spacing w:line="276" w:lineRule="auto"/>
        <w:ind w:right="535"/>
        <w:jc w:val="both"/>
        <w:rPr>
          <w:rFonts w:ascii="Arial" w:eastAsia="Arial" w:hAnsi="Arial" w:cs="Arial"/>
          <w:sz w:val="24"/>
          <w:szCs w:val="24"/>
          <w:lang w:val="pt-BR"/>
        </w:rPr>
      </w:pPr>
      <w:r w:rsidRPr="00E24452">
        <w:rPr>
          <w:rFonts w:ascii="Arial" w:eastAsia="Arial" w:hAnsi="Arial" w:cs="Arial"/>
          <w:sz w:val="24"/>
          <w:szCs w:val="24"/>
          <w:lang w:val="pt-BR"/>
        </w:rPr>
        <w:t>9.4 Todos os documentos deverão estar perfeitamente legíveis e isentos de rasuras.</w:t>
      </w:r>
    </w:p>
    <w:p w14:paraId="603FC3C0" w14:textId="77777777" w:rsidR="00AC7426" w:rsidRPr="00E24452" w:rsidRDefault="00AC7426">
      <w:pPr>
        <w:spacing w:line="276" w:lineRule="auto"/>
        <w:ind w:left="284" w:right="535"/>
        <w:jc w:val="both"/>
        <w:rPr>
          <w:rFonts w:ascii="Arial" w:eastAsia="Arial" w:hAnsi="Arial" w:cs="Arial"/>
          <w:sz w:val="24"/>
          <w:szCs w:val="24"/>
          <w:lang w:val="pt-BR"/>
        </w:rPr>
      </w:pPr>
    </w:p>
    <w:p w14:paraId="09459550" w14:textId="77777777" w:rsidR="00AC7426" w:rsidRPr="00E24452" w:rsidRDefault="005D41CA">
      <w:pPr>
        <w:spacing w:before="75" w:line="276" w:lineRule="auto"/>
        <w:ind w:right="66"/>
        <w:jc w:val="both"/>
        <w:rPr>
          <w:rFonts w:ascii="Arial" w:eastAsia="Arial" w:hAnsi="Arial" w:cs="Arial"/>
          <w:sz w:val="24"/>
          <w:szCs w:val="24"/>
          <w:lang w:val="pt-BR"/>
        </w:rPr>
      </w:pPr>
      <w:r w:rsidRPr="00E24452">
        <w:rPr>
          <w:rFonts w:ascii="Arial" w:eastAsia="Arial" w:hAnsi="Arial" w:cs="Arial"/>
          <w:sz w:val="24"/>
          <w:szCs w:val="24"/>
          <w:lang w:val="pt-BR"/>
        </w:rPr>
        <w:t>9.5 A não apresentação da comprovação de conclusão do curso de graduação implicará na perda da vaga e na eliminação da/o candidata/o do processo seletivo.</w:t>
      </w:r>
    </w:p>
    <w:p w14:paraId="4D7DDB81" w14:textId="77777777" w:rsidR="00AC7426" w:rsidRPr="00E24452" w:rsidRDefault="00AC7426">
      <w:pPr>
        <w:spacing w:line="276" w:lineRule="auto"/>
        <w:ind w:left="284"/>
        <w:jc w:val="both"/>
        <w:rPr>
          <w:lang w:val="pt-BR"/>
        </w:rPr>
      </w:pPr>
    </w:p>
    <w:p w14:paraId="705ABB9A" w14:textId="77777777" w:rsidR="00AC7426" w:rsidRPr="00E24452" w:rsidRDefault="005D41CA">
      <w:pPr>
        <w:spacing w:line="276" w:lineRule="auto"/>
        <w:ind w:right="66"/>
        <w:jc w:val="both"/>
        <w:rPr>
          <w:rFonts w:ascii="Arial" w:eastAsia="Arial" w:hAnsi="Arial" w:cs="Arial"/>
          <w:sz w:val="24"/>
          <w:szCs w:val="24"/>
          <w:lang w:val="pt-BR"/>
        </w:rPr>
      </w:pPr>
      <w:r w:rsidRPr="00E24452">
        <w:rPr>
          <w:rFonts w:ascii="Arial" w:eastAsia="Arial" w:hAnsi="Arial" w:cs="Arial"/>
          <w:sz w:val="24"/>
          <w:szCs w:val="24"/>
          <w:lang w:val="pt-BR"/>
        </w:rPr>
        <w:t>9.6 Na impossibilidade de apresentação dos demais documentos no ato da matrícula, esta não será efetivada, ficando facultada à Instituição oferecer prazo adicional, mediante assinatura de termo de compromisso por parte da/o candidata/o, ficando sua matrícula pendente até o fim do prazo adicional concedido.</w:t>
      </w:r>
    </w:p>
    <w:p w14:paraId="63DBF7AF" w14:textId="77777777" w:rsidR="00AC7426" w:rsidRPr="00E24452" w:rsidRDefault="00AC7426">
      <w:pPr>
        <w:spacing w:before="16" w:line="276" w:lineRule="auto"/>
        <w:ind w:left="284"/>
        <w:jc w:val="both"/>
        <w:rPr>
          <w:sz w:val="26"/>
          <w:szCs w:val="26"/>
          <w:lang w:val="pt-BR"/>
        </w:rPr>
      </w:pPr>
    </w:p>
    <w:p w14:paraId="08B9CE6B" w14:textId="77777777" w:rsidR="00AC7426" w:rsidRPr="00E24452" w:rsidRDefault="005D41CA">
      <w:pPr>
        <w:spacing w:line="276" w:lineRule="auto"/>
        <w:ind w:right="77"/>
        <w:jc w:val="both"/>
        <w:rPr>
          <w:rFonts w:ascii="Arial" w:eastAsia="Arial" w:hAnsi="Arial" w:cs="Arial"/>
          <w:sz w:val="24"/>
          <w:szCs w:val="24"/>
          <w:lang w:val="pt-BR"/>
        </w:rPr>
      </w:pPr>
      <w:r w:rsidRPr="00E24452">
        <w:rPr>
          <w:rFonts w:ascii="Arial" w:eastAsia="Arial" w:hAnsi="Arial" w:cs="Arial"/>
          <w:sz w:val="24"/>
          <w:szCs w:val="24"/>
          <w:lang w:val="pt-BR"/>
        </w:rPr>
        <w:t xml:space="preserve">9.7 A/O aluna/o que abandonar o curso durante o primeiro semestre letivo perderá a vaga e só poderá retornar mediante novo Processo Seletivo. </w:t>
      </w:r>
    </w:p>
    <w:p w14:paraId="5B308A2E" w14:textId="77777777" w:rsidR="00AC7426" w:rsidRPr="00E24452" w:rsidRDefault="00AC7426">
      <w:pPr>
        <w:spacing w:before="16" w:line="276" w:lineRule="auto"/>
        <w:ind w:left="284"/>
        <w:jc w:val="both"/>
        <w:rPr>
          <w:sz w:val="26"/>
          <w:szCs w:val="26"/>
          <w:lang w:val="pt-BR"/>
        </w:rPr>
      </w:pPr>
    </w:p>
    <w:p w14:paraId="7031E019" w14:textId="77777777" w:rsidR="00AC7426" w:rsidRPr="00E24452" w:rsidRDefault="005D41CA">
      <w:pPr>
        <w:spacing w:line="276" w:lineRule="auto"/>
        <w:ind w:right="73"/>
        <w:jc w:val="both"/>
        <w:rPr>
          <w:rFonts w:ascii="Arial" w:eastAsia="Arial" w:hAnsi="Arial" w:cs="Arial"/>
          <w:sz w:val="24"/>
          <w:szCs w:val="24"/>
          <w:lang w:val="pt-BR"/>
        </w:rPr>
      </w:pPr>
      <w:r w:rsidRPr="00E24452">
        <w:rPr>
          <w:rFonts w:ascii="Arial" w:eastAsia="Arial" w:hAnsi="Arial" w:cs="Arial"/>
          <w:sz w:val="24"/>
          <w:szCs w:val="24"/>
          <w:lang w:val="pt-BR"/>
        </w:rPr>
        <w:t>9.8 A/O aluna/o que tiver 100% de faltas nos primeiros 6 dias letivos consecutivos, sem justificativa legal, perderá a vaga, sendo chamada/o a/o próxima/o candidata/o selecionada/o.</w:t>
      </w:r>
    </w:p>
    <w:p w14:paraId="446F13AC" w14:textId="77777777" w:rsidR="00AC7426" w:rsidRPr="00E24452" w:rsidRDefault="00AC7426">
      <w:pPr>
        <w:spacing w:before="17" w:line="276" w:lineRule="auto"/>
        <w:ind w:left="284"/>
        <w:jc w:val="both"/>
        <w:rPr>
          <w:sz w:val="26"/>
          <w:szCs w:val="26"/>
          <w:lang w:val="pt-BR"/>
        </w:rPr>
      </w:pPr>
    </w:p>
    <w:p w14:paraId="7452793C" w14:textId="77777777" w:rsidR="00AC7426" w:rsidRPr="00E24452" w:rsidRDefault="005D41CA">
      <w:pPr>
        <w:spacing w:line="276" w:lineRule="auto"/>
        <w:jc w:val="both"/>
        <w:rPr>
          <w:rFonts w:ascii="Arial" w:eastAsia="Arial" w:hAnsi="Arial" w:cs="Arial"/>
          <w:sz w:val="24"/>
          <w:szCs w:val="24"/>
          <w:lang w:val="pt-BR"/>
        </w:rPr>
      </w:pPr>
      <w:r w:rsidRPr="00E24452">
        <w:rPr>
          <w:rFonts w:ascii="Arial" w:eastAsia="Arial" w:hAnsi="Arial" w:cs="Arial"/>
          <w:b/>
          <w:sz w:val="24"/>
          <w:szCs w:val="24"/>
          <w:lang w:val="pt-BR"/>
        </w:rPr>
        <w:t>10 – SEGUNDA CHAMADA</w:t>
      </w:r>
    </w:p>
    <w:p w14:paraId="1B01E524" w14:textId="77777777" w:rsidR="00AC7426" w:rsidRPr="00E24452" w:rsidRDefault="00AC7426">
      <w:pPr>
        <w:spacing w:line="276" w:lineRule="auto"/>
        <w:ind w:right="64"/>
        <w:jc w:val="both"/>
        <w:rPr>
          <w:rFonts w:ascii="Arial" w:eastAsia="Arial" w:hAnsi="Arial" w:cs="Arial"/>
          <w:sz w:val="24"/>
          <w:szCs w:val="24"/>
          <w:lang w:val="pt-BR"/>
        </w:rPr>
      </w:pPr>
    </w:p>
    <w:p w14:paraId="32C050C0" w14:textId="77777777" w:rsidR="00AC7426" w:rsidRPr="00E24452" w:rsidRDefault="005D41CA">
      <w:pPr>
        <w:spacing w:line="276" w:lineRule="auto"/>
        <w:ind w:right="64"/>
        <w:jc w:val="both"/>
        <w:rPr>
          <w:rFonts w:ascii="Arial" w:eastAsia="Arial" w:hAnsi="Arial" w:cs="Arial"/>
          <w:sz w:val="24"/>
          <w:szCs w:val="24"/>
          <w:lang w:val="pt-BR"/>
        </w:rPr>
      </w:pPr>
      <w:r w:rsidRPr="00E24452">
        <w:rPr>
          <w:rFonts w:ascii="Arial" w:eastAsia="Arial" w:hAnsi="Arial" w:cs="Arial"/>
          <w:sz w:val="24"/>
          <w:szCs w:val="24"/>
          <w:lang w:val="pt-BR"/>
        </w:rPr>
        <w:t xml:space="preserve">10.1 Se houver segunda chamada, esta obedecerá rigorosamente a ordem de classificação no Processo Seletivo e será divulgada na página </w:t>
      </w:r>
      <w:hyperlink r:id="rId21">
        <w:r w:rsidRPr="00E24452">
          <w:rPr>
            <w:rFonts w:ascii="Arial" w:eastAsia="Arial" w:hAnsi="Arial" w:cs="Arial"/>
            <w:color w:val="1155CC"/>
            <w:sz w:val="24"/>
            <w:szCs w:val="24"/>
            <w:u w:val="single"/>
            <w:lang w:val="pt-BR"/>
          </w:rPr>
          <w:t>http://www.sapucaia.ifsul.edu.br/editaisedocumentos/2021</w:t>
        </w:r>
      </w:hyperlink>
      <w:r w:rsidRPr="00E24452">
        <w:rPr>
          <w:rFonts w:ascii="Arial" w:eastAsia="Arial" w:hAnsi="Arial" w:cs="Arial"/>
          <w:sz w:val="24"/>
          <w:szCs w:val="24"/>
          <w:lang w:val="pt-BR"/>
        </w:rPr>
        <w:t xml:space="preserve"> </w:t>
      </w:r>
      <w:hyperlink r:id="rId22">
        <w:r w:rsidRPr="00E24452">
          <w:rPr>
            <w:rFonts w:ascii="Arial" w:eastAsia="Arial" w:hAnsi="Arial" w:cs="Arial"/>
            <w:sz w:val="24"/>
            <w:szCs w:val="24"/>
            <w:lang w:val="pt-BR"/>
          </w:rPr>
          <w:t>em até</w:t>
        </w:r>
      </w:hyperlink>
      <w:r w:rsidRPr="00E24452">
        <w:rPr>
          <w:rFonts w:ascii="Arial" w:eastAsia="Arial" w:hAnsi="Arial" w:cs="Arial"/>
          <w:sz w:val="24"/>
          <w:szCs w:val="24"/>
          <w:lang w:val="pt-BR"/>
        </w:rPr>
        <w:t xml:space="preserve"> 72 (setenta e duas) horas úteis após o término das matrículas da primeira chamada. Na lista de segunda chamada constará também a data e o horário para a efetivação da matrícula.</w:t>
      </w:r>
    </w:p>
    <w:p w14:paraId="16E691D8" w14:textId="77777777" w:rsidR="00AC7426" w:rsidRPr="00E24452" w:rsidRDefault="00AC7426">
      <w:pPr>
        <w:spacing w:line="276" w:lineRule="auto"/>
        <w:ind w:right="68"/>
        <w:jc w:val="both"/>
        <w:rPr>
          <w:rFonts w:ascii="Arial" w:eastAsia="Arial" w:hAnsi="Arial" w:cs="Arial"/>
          <w:sz w:val="24"/>
          <w:szCs w:val="24"/>
          <w:lang w:val="pt-BR"/>
        </w:rPr>
      </w:pPr>
    </w:p>
    <w:p w14:paraId="2675D8DF" w14:textId="77777777" w:rsidR="00AC7426" w:rsidRPr="00E24452" w:rsidRDefault="005D41CA">
      <w:pPr>
        <w:spacing w:line="276" w:lineRule="auto"/>
        <w:ind w:right="68"/>
        <w:jc w:val="both"/>
        <w:rPr>
          <w:rFonts w:ascii="Arial" w:eastAsia="Arial" w:hAnsi="Arial" w:cs="Arial"/>
          <w:sz w:val="24"/>
          <w:szCs w:val="24"/>
          <w:lang w:val="pt-BR"/>
        </w:rPr>
      </w:pPr>
      <w:r w:rsidRPr="00E24452">
        <w:rPr>
          <w:rFonts w:ascii="Arial" w:eastAsia="Arial" w:hAnsi="Arial" w:cs="Arial"/>
          <w:sz w:val="24"/>
          <w:szCs w:val="24"/>
          <w:lang w:val="pt-BR"/>
        </w:rPr>
        <w:t>10.2 Se houver outras chamadas, estas serão feitas conforme especificado no item anterior.</w:t>
      </w:r>
    </w:p>
    <w:p w14:paraId="120DAED8" w14:textId="77777777" w:rsidR="00AC7426" w:rsidRPr="00E24452" w:rsidRDefault="00AC7426">
      <w:pPr>
        <w:spacing w:line="276" w:lineRule="auto"/>
        <w:ind w:right="69"/>
        <w:jc w:val="both"/>
        <w:rPr>
          <w:rFonts w:ascii="Arial" w:eastAsia="Arial" w:hAnsi="Arial" w:cs="Arial"/>
          <w:sz w:val="24"/>
          <w:szCs w:val="24"/>
          <w:lang w:val="pt-BR"/>
        </w:rPr>
      </w:pPr>
    </w:p>
    <w:p w14:paraId="31F9410D" w14:textId="77777777" w:rsidR="00AC7426" w:rsidRPr="00E24452" w:rsidRDefault="005D41CA">
      <w:pPr>
        <w:spacing w:line="276" w:lineRule="auto"/>
        <w:ind w:right="69"/>
        <w:jc w:val="both"/>
        <w:rPr>
          <w:rFonts w:ascii="Arial" w:eastAsia="Arial" w:hAnsi="Arial" w:cs="Arial"/>
          <w:sz w:val="24"/>
          <w:szCs w:val="24"/>
          <w:lang w:val="pt-BR"/>
        </w:rPr>
      </w:pPr>
      <w:r w:rsidRPr="00E24452">
        <w:rPr>
          <w:rFonts w:ascii="Arial" w:eastAsia="Arial" w:hAnsi="Arial" w:cs="Arial"/>
          <w:sz w:val="24"/>
          <w:szCs w:val="24"/>
          <w:lang w:val="pt-BR"/>
        </w:rPr>
        <w:t>10.3 É de responsabilidade da/o candidata/o manter-se informada/o sobre as possíveis chamadas extras.</w:t>
      </w:r>
    </w:p>
    <w:p w14:paraId="42416C7C" w14:textId="77777777" w:rsidR="00AC7426" w:rsidRDefault="00AC7426">
      <w:pPr>
        <w:spacing w:before="16" w:line="276" w:lineRule="auto"/>
        <w:jc w:val="both"/>
        <w:rPr>
          <w:sz w:val="26"/>
          <w:szCs w:val="26"/>
          <w:lang w:val="pt-BR"/>
        </w:rPr>
      </w:pPr>
    </w:p>
    <w:p w14:paraId="62EBA5F0" w14:textId="77777777" w:rsidR="00AA1237" w:rsidRPr="00E24452" w:rsidRDefault="00AA1237">
      <w:pPr>
        <w:spacing w:before="16" w:line="276" w:lineRule="auto"/>
        <w:jc w:val="both"/>
        <w:rPr>
          <w:sz w:val="26"/>
          <w:szCs w:val="26"/>
          <w:lang w:val="pt-BR"/>
        </w:rPr>
      </w:pPr>
    </w:p>
    <w:p w14:paraId="0549E0AD" w14:textId="77777777" w:rsidR="00AC7426" w:rsidRPr="00E24452" w:rsidRDefault="005D41CA">
      <w:pPr>
        <w:spacing w:line="276" w:lineRule="auto"/>
        <w:jc w:val="both"/>
        <w:rPr>
          <w:rFonts w:ascii="Arial" w:eastAsia="Arial" w:hAnsi="Arial" w:cs="Arial"/>
          <w:b/>
          <w:sz w:val="24"/>
          <w:szCs w:val="24"/>
          <w:lang w:val="pt-BR"/>
        </w:rPr>
      </w:pPr>
      <w:r w:rsidRPr="00E24452">
        <w:rPr>
          <w:rFonts w:ascii="Arial" w:eastAsia="Arial" w:hAnsi="Arial" w:cs="Arial"/>
          <w:b/>
          <w:sz w:val="24"/>
          <w:szCs w:val="24"/>
          <w:lang w:val="pt-BR"/>
        </w:rPr>
        <w:t>10 – CRONOGRAMA</w:t>
      </w:r>
    </w:p>
    <w:p w14:paraId="7E3D0351" w14:textId="77777777" w:rsidR="00AC7426" w:rsidRPr="00E24452" w:rsidRDefault="00AC7426">
      <w:pPr>
        <w:spacing w:line="276" w:lineRule="auto"/>
        <w:jc w:val="both"/>
        <w:rPr>
          <w:rFonts w:ascii="Arial" w:eastAsia="Arial" w:hAnsi="Arial" w:cs="Arial"/>
          <w:b/>
          <w:sz w:val="24"/>
          <w:szCs w:val="24"/>
          <w:lang w:val="pt-BR"/>
        </w:rPr>
      </w:pPr>
    </w:p>
    <w:tbl>
      <w:tblPr>
        <w:tblStyle w:val="a0"/>
        <w:tblW w:w="10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2"/>
        <w:gridCol w:w="6605"/>
        <w:gridCol w:w="3433"/>
      </w:tblGrid>
      <w:tr w:rsidR="00AC7426" w:rsidRPr="00E24452" w14:paraId="1CD17201" w14:textId="77777777">
        <w:tc>
          <w:tcPr>
            <w:tcW w:w="735" w:type="dxa"/>
            <w:shd w:val="clear" w:color="auto" w:fill="auto"/>
            <w:tcMar>
              <w:top w:w="100" w:type="dxa"/>
              <w:left w:w="100" w:type="dxa"/>
              <w:bottom w:w="100" w:type="dxa"/>
              <w:right w:w="100" w:type="dxa"/>
            </w:tcMar>
          </w:tcPr>
          <w:p w14:paraId="05B53CA8" w14:textId="77777777" w:rsidR="00AC7426" w:rsidRPr="00E24452" w:rsidRDefault="005D41CA">
            <w:pPr>
              <w:widowControl w:val="0"/>
              <w:spacing w:line="276" w:lineRule="auto"/>
              <w:jc w:val="center"/>
              <w:rPr>
                <w:rFonts w:ascii="Arial" w:eastAsia="Arial" w:hAnsi="Arial" w:cs="Arial"/>
                <w:b/>
                <w:sz w:val="24"/>
                <w:szCs w:val="24"/>
                <w:lang w:val="pt-BR"/>
              </w:rPr>
            </w:pPr>
            <w:r w:rsidRPr="00E24452">
              <w:rPr>
                <w:rFonts w:ascii="Arial" w:eastAsia="Arial" w:hAnsi="Arial" w:cs="Arial"/>
                <w:b/>
                <w:sz w:val="24"/>
                <w:szCs w:val="24"/>
                <w:lang w:val="pt-BR"/>
              </w:rPr>
              <w:t>Item</w:t>
            </w:r>
          </w:p>
        </w:tc>
        <w:tc>
          <w:tcPr>
            <w:tcW w:w="6060" w:type="dxa"/>
            <w:shd w:val="clear" w:color="auto" w:fill="auto"/>
            <w:tcMar>
              <w:top w:w="100" w:type="dxa"/>
              <w:left w:w="100" w:type="dxa"/>
              <w:bottom w:w="100" w:type="dxa"/>
              <w:right w:w="100" w:type="dxa"/>
            </w:tcMar>
          </w:tcPr>
          <w:p w14:paraId="14E4A0D2" w14:textId="77777777" w:rsidR="00AC7426" w:rsidRPr="00E24452" w:rsidRDefault="005D41CA">
            <w:pPr>
              <w:widowControl w:val="0"/>
              <w:spacing w:line="276" w:lineRule="auto"/>
              <w:jc w:val="center"/>
              <w:rPr>
                <w:rFonts w:ascii="Arial" w:eastAsia="Arial" w:hAnsi="Arial" w:cs="Arial"/>
                <w:b/>
                <w:sz w:val="24"/>
                <w:szCs w:val="24"/>
                <w:lang w:val="pt-BR"/>
              </w:rPr>
            </w:pPr>
            <w:r w:rsidRPr="00E24452">
              <w:rPr>
                <w:rFonts w:ascii="Arial" w:eastAsia="Arial" w:hAnsi="Arial" w:cs="Arial"/>
                <w:b/>
                <w:sz w:val="24"/>
                <w:szCs w:val="24"/>
                <w:lang w:val="pt-BR"/>
              </w:rPr>
              <w:t>Atividade</w:t>
            </w:r>
          </w:p>
        </w:tc>
        <w:tc>
          <w:tcPr>
            <w:tcW w:w="3150" w:type="dxa"/>
            <w:shd w:val="clear" w:color="auto" w:fill="auto"/>
            <w:tcMar>
              <w:top w:w="100" w:type="dxa"/>
              <w:left w:w="100" w:type="dxa"/>
              <w:bottom w:w="100" w:type="dxa"/>
              <w:right w:w="100" w:type="dxa"/>
            </w:tcMar>
          </w:tcPr>
          <w:p w14:paraId="21FA5D13" w14:textId="77777777" w:rsidR="00AC7426" w:rsidRPr="00E24452" w:rsidRDefault="005D41CA">
            <w:pPr>
              <w:widowControl w:val="0"/>
              <w:spacing w:line="276" w:lineRule="auto"/>
              <w:jc w:val="center"/>
              <w:rPr>
                <w:rFonts w:ascii="Arial" w:eastAsia="Arial" w:hAnsi="Arial" w:cs="Arial"/>
                <w:b/>
                <w:sz w:val="24"/>
                <w:szCs w:val="24"/>
                <w:lang w:val="pt-BR"/>
              </w:rPr>
            </w:pPr>
            <w:r w:rsidRPr="00E24452">
              <w:rPr>
                <w:rFonts w:ascii="Arial" w:eastAsia="Arial" w:hAnsi="Arial" w:cs="Arial"/>
                <w:b/>
                <w:sz w:val="24"/>
                <w:szCs w:val="24"/>
                <w:lang w:val="pt-BR"/>
              </w:rPr>
              <w:t>Data/Período</w:t>
            </w:r>
          </w:p>
        </w:tc>
      </w:tr>
      <w:tr w:rsidR="00AC7426" w:rsidRPr="00E24452" w14:paraId="393668D9" w14:textId="77777777">
        <w:tc>
          <w:tcPr>
            <w:tcW w:w="735" w:type="dxa"/>
            <w:shd w:val="clear" w:color="auto" w:fill="auto"/>
            <w:tcMar>
              <w:top w:w="100" w:type="dxa"/>
              <w:left w:w="100" w:type="dxa"/>
              <w:bottom w:w="100" w:type="dxa"/>
              <w:right w:w="100" w:type="dxa"/>
            </w:tcMar>
          </w:tcPr>
          <w:p w14:paraId="2A0F4A82"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lastRenderedPageBreak/>
              <w:t>1</w:t>
            </w:r>
          </w:p>
        </w:tc>
        <w:tc>
          <w:tcPr>
            <w:tcW w:w="6060" w:type="dxa"/>
            <w:shd w:val="clear" w:color="auto" w:fill="auto"/>
            <w:tcMar>
              <w:top w:w="100" w:type="dxa"/>
              <w:left w:w="100" w:type="dxa"/>
              <w:bottom w:w="100" w:type="dxa"/>
              <w:right w:w="100" w:type="dxa"/>
            </w:tcMar>
          </w:tcPr>
          <w:p w14:paraId="27AA3545"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Publicação do Edital </w:t>
            </w:r>
          </w:p>
        </w:tc>
        <w:tc>
          <w:tcPr>
            <w:tcW w:w="3150" w:type="dxa"/>
            <w:shd w:val="clear" w:color="auto" w:fill="auto"/>
            <w:tcMar>
              <w:top w:w="100" w:type="dxa"/>
              <w:left w:w="100" w:type="dxa"/>
              <w:bottom w:w="100" w:type="dxa"/>
              <w:right w:w="100" w:type="dxa"/>
            </w:tcMar>
          </w:tcPr>
          <w:p w14:paraId="47CA5BF4" w14:textId="77777777" w:rsidR="00AC7426" w:rsidRPr="00E24452" w:rsidRDefault="005D41CA">
            <w:pPr>
              <w:widowControl w:val="0"/>
              <w:spacing w:line="276" w:lineRule="auto"/>
              <w:jc w:val="center"/>
              <w:rPr>
                <w:rFonts w:ascii="Arial" w:eastAsia="Arial" w:hAnsi="Arial" w:cs="Arial"/>
                <w:sz w:val="24"/>
                <w:szCs w:val="24"/>
                <w:lang w:val="pt-BR"/>
              </w:rPr>
            </w:pPr>
            <w:r w:rsidRPr="00AA1237">
              <w:rPr>
                <w:rFonts w:ascii="Arial" w:eastAsia="Arial" w:hAnsi="Arial" w:cs="Arial"/>
                <w:sz w:val="24"/>
                <w:szCs w:val="24"/>
                <w:lang w:val="pt-BR"/>
              </w:rPr>
              <w:t xml:space="preserve">28 de junho de </w:t>
            </w:r>
            <w:r w:rsidRPr="00E24452">
              <w:rPr>
                <w:rFonts w:ascii="Arial" w:eastAsia="Arial" w:hAnsi="Arial" w:cs="Arial"/>
                <w:sz w:val="24"/>
                <w:szCs w:val="24"/>
                <w:lang w:val="pt-BR"/>
              </w:rPr>
              <w:t>2021</w:t>
            </w:r>
          </w:p>
        </w:tc>
      </w:tr>
      <w:tr w:rsidR="00AC7426" w:rsidRPr="00E24452" w14:paraId="76161511" w14:textId="77777777">
        <w:tc>
          <w:tcPr>
            <w:tcW w:w="735" w:type="dxa"/>
            <w:shd w:val="clear" w:color="auto" w:fill="auto"/>
            <w:tcMar>
              <w:top w:w="100" w:type="dxa"/>
              <w:left w:w="100" w:type="dxa"/>
              <w:bottom w:w="100" w:type="dxa"/>
              <w:right w:w="100" w:type="dxa"/>
            </w:tcMar>
          </w:tcPr>
          <w:p w14:paraId="77611210"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2</w:t>
            </w:r>
          </w:p>
        </w:tc>
        <w:tc>
          <w:tcPr>
            <w:tcW w:w="6060" w:type="dxa"/>
            <w:shd w:val="clear" w:color="auto" w:fill="auto"/>
            <w:tcMar>
              <w:top w:w="100" w:type="dxa"/>
              <w:left w:w="100" w:type="dxa"/>
              <w:bottom w:w="100" w:type="dxa"/>
              <w:right w:w="100" w:type="dxa"/>
            </w:tcMar>
          </w:tcPr>
          <w:p w14:paraId="61FEE9B8"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Primeira etapa - Inscrição</w:t>
            </w:r>
          </w:p>
        </w:tc>
        <w:tc>
          <w:tcPr>
            <w:tcW w:w="3150" w:type="dxa"/>
            <w:shd w:val="clear" w:color="auto" w:fill="auto"/>
            <w:tcMar>
              <w:top w:w="100" w:type="dxa"/>
              <w:left w:w="100" w:type="dxa"/>
              <w:bottom w:w="100" w:type="dxa"/>
              <w:right w:w="100" w:type="dxa"/>
            </w:tcMar>
          </w:tcPr>
          <w:p w14:paraId="0B592611"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14 a 25/07/2021</w:t>
            </w:r>
          </w:p>
        </w:tc>
      </w:tr>
      <w:tr w:rsidR="00AC7426" w:rsidRPr="00E24452" w14:paraId="16AD5876" w14:textId="77777777">
        <w:tc>
          <w:tcPr>
            <w:tcW w:w="735" w:type="dxa"/>
            <w:shd w:val="clear" w:color="auto" w:fill="auto"/>
            <w:tcMar>
              <w:top w:w="100" w:type="dxa"/>
              <w:left w:w="100" w:type="dxa"/>
              <w:bottom w:w="100" w:type="dxa"/>
              <w:right w:w="100" w:type="dxa"/>
            </w:tcMar>
          </w:tcPr>
          <w:p w14:paraId="48332489"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3</w:t>
            </w:r>
          </w:p>
        </w:tc>
        <w:tc>
          <w:tcPr>
            <w:tcW w:w="6060" w:type="dxa"/>
            <w:shd w:val="clear" w:color="auto" w:fill="auto"/>
            <w:tcMar>
              <w:top w:w="100" w:type="dxa"/>
              <w:left w:w="100" w:type="dxa"/>
              <w:bottom w:w="100" w:type="dxa"/>
              <w:right w:w="100" w:type="dxa"/>
            </w:tcMar>
          </w:tcPr>
          <w:p w14:paraId="6D0D833E"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Primeira etapa - Resultado</w:t>
            </w:r>
          </w:p>
        </w:tc>
        <w:tc>
          <w:tcPr>
            <w:tcW w:w="3150" w:type="dxa"/>
            <w:shd w:val="clear" w:color="auto" w:fill="auto"/>
            <w:tcMar>
              <w:top w:w="100" w:type="dxa"/>
              <w:left w:w="100" w:type="dxa"/>
              <w:bottom w:w="100" w:type="dxa"/>
              <w:right w:w="100" w:type="dxa"/>
            </w:tcMar>
          </w:tcPr>
          <w:p w14:paraId="3A70DBCF"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27/07/2021</w:t>
            </w:r>
          </w:p>
        </w:tc>
      </w:tr>
      <w:tr w:rsidR="00AC7426" w:rsidRPr="00E24452" w14:paraId="2C7EE098" w14:textId="77777777">
        <w:tc>
          <w:tcPr>
            <w:tcW w:w="735" w:type="dxa"/>
            <w:shd w:val="clear" w:color="auto" w:fill="auto"/>
            <w:tcMar>
              <w:top w:w="100" w:type="dxa"/>
              <w:left w:w="100" w:type="dxa"/>
              <w:bottom w:w="100" w:type="dxa"/>
              <w:right w:w="100" w:type="dxa"/>
            </w:tcMar>
          </w:tcPr>
          <w:p w14:paraId="13276C8E"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4</w:t>
            </w:r>
          </w:p>
        </w:tc>
        <w:tc>
          <w:tcPr>
            <w:tcW w:w="6060" w:type="dxa"/>
            <w:shd w:val="clear" w:color="auto" w:fill="auto"/>
            <w:tcMar>
              <w:top w:w="100" w:type="dxa"/>
              <w:left w:w="100" w:type="dxa"/>
              <w:bottom w:w="100" w:type="dxa"/>
              <w:right w:w="100" w:type="dxa"/>
            </w:tcMar>
          </w:tcPr>
          <w:p w14:paraId="6A7C3436"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Segunda etapa - Envio dos documentos comprobatórios</w:t>
            </w:r>
          </w:p>
        </w:tc>
        <w:tc>
          <w:tcPr>
            <w:tcW w:w="3150" w:type="dxa"/>
            <w:shd w:val="clear" w:color="auto" w:fill="auto"/>
            <w:tcMar>
              <w:top w:w="100" w:type="dxa"/>
              <w:left w:w="100" w:type="dxa"/>
              <w:bottom w:w="100" w:type="dxa"/>
              <w:right w:w="100" w:type="dxa"/>
            </w:tcMar>
          </w:tcPr>
          <w:p w14:paraId="39EBF766"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27 a 30/07/2021</w:t>
            </w:r>
          </w:p>
        </w:tc>
      </w:tr>
      <w:tr w:rsidR="00AC7426" w:rsidRPr="00E24452" w14:paraId="14ECE2F1" w14:textId="77777777">
        <w:tc>
          <w:tcPr>
            <w:tcW w:w="735" w:type="dxa"/>
            <w:shd w:val="clear" w:color="auto" w:fill="auto"/>
            <w:tcMar>
              <w:top w:w="100" w:type="dxa"/>
              <w:left w:w="100" w:type="dxa"/>
              <w:bottom w:w="100" w:type="dxa"/>
              <w:right w:w="100" w:type="dxa"/>
            </w:tcMar>
          </w:tcPr>
          <w:p w14:paraId="1A7AE736"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5</w:t>
            </w:r>
          </w:p>
        </w:tc>
        <w:tc>
          <w:tcPr>
            <w:tcW w:w="6060" w:type="dxa"/>
            <w:shd w:val="clear" w:color="auto" w:fill="auto"/>
            <w:tcMar>
              <w:top w:w="100" w:type="dxa"/>
              <w:left w:w="100" w:type="dxa"/>
              <w:bottom w:w="100" w:type="dxa"/>
              <w:right w:w="100" w:type="dxa"/>
            </w:tcMar>
          </w:tcPr>
          <w:p w14:paraId="7804BABC"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Segunda etapa - Resultado</w:t>
            </w:r>
          </w:p>
        </w:tc>
        <w:tc>
          <w:tcPr>
            <w:tcW w:w="3150" w:type="dxa"/>
            <w:shd w:val="clear" w:color="auto" w:fill="auto"/>
            <w:tcMar>
              <w:top w:w="100" w:type="dxa"/>
              <w:left w:w="100" w:type="dxa"/>
              <w:bottom w:w="100" w:type="dxa"/>
              <w:right w:w="100" w:type="dxa"/>
            </w:tcMar>
          </w:tcPr>
          <w:p w14:paraId="687CC05F"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06/08/2021</w:t>
            </w:r>
          </w:p>
        </w:tc>
      </w:tr>
      <w:tr w:rsidR="00AC7426" w:rsidRPr="00E24452" w14:paraId="41BADA2A" w14:textId="77777777">
        <w:tc>
          <w:tcPr>
            <w:tcW w:w="735" w:type="dxa"/>
            <w:shd w:val="clear" w:color="auto" w:fill="auto"/>
            <w:tcMar>
              <w:top w:w="100" w:type="dxa"/>
              <w:left w:w="100" w:type="dxa"/>
              <w:bottom w:w="100" w:type="dxa"/>
              <w:right w:w="100" w:type="dxa"/>
            </w:tcMar>
          </w:tcPr>
          <w:p w14:paraId="5ECAF6A4"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6</w:t>
            </w:r>
          </w:p>
        </w:tc>
        <w:tc>
          <w:tcPr>
            <w:tcW w:w="6060" w:type="dxa"/>
            <w:shd w:val="clear" w:color="auto" w:fill="auto"/>
            <w:tcMar>
              <w:top w:w="100" w:type="dxa"/>
              <w:left w:w="100" w:type="dxa"/>
              <w:bottom w:w="100" w:type="dxa"/>
              <w:right w:w="100" w:type="dxa"/>
            </w:tcMar>
          </w:tcPr>
          <w:p w14:paraId="2B64C92C"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Segunda etapa - Interposição de recursos pelo e-mail </w:t>
            </w:r>
            <w:hyperlink r:id="rId23">
              <w:r w:rsidRPr="00E24452">
                <w:rPr>
                  <w:rFonts w:ascii="Arial" w:eastAsia="Arial" w:hAnsi="Arial" w:cs="Arial"/>
                  <w:color w:val="1155CC"/>
                  <w:sz w:val="24"/>
                  <w:szCs w:val="24"/>
                  <w:u w:val="single"/>
                  <w:lang w:val="pt-BR"/>
                </w:rPr>
                <w:t>poseduc@sapucaia.ifsul.edu.br</w:t>
              </w:r>
            </w:hyperlink>
          </w:p>
        </w:tc>
        <w:tc>
          <w:tcPr>
            <w:tcW w:w="3150" w:type="dxa"/>
            <w:shd w:val="clear" w:color="auto" w:fill="auto"/>
            <w:tcMar>
              <w:top w:w="100" w:type="dxa"/>
              <w:left w:w="100" w:type="dxa"/>
              <w:bottom w:w="100" w:type="dxa"/>
              <w:right w:w="100" w:type="dxa"/>
            </w:tcMar>
          </w:tcPr>
          <w:p w14:paraId="54865D6C"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07/08/2021</w:t>
            </w:r>
          </w:p>
        </w:tc>
      </w:tr>
      <w:tr w:rsidR="00AC7426" w:rsidRPr="00E24452" w14:paraId="541A510F" w14:textId="77777777">
        <w:tc>
          <w:tcPr>
            <w:tcW w:w="735" w:type="dxa"/>
            <w:shd w:val="clear" w:color="auto" w:fill="auto"/>
            <w:tcMar>
              <w:top w:w="100" w:type="dxa"/>
              <w:left w:w="100" w:type="dxa"/>
              <w:bottom w:w="100" w:type="dxa"/>
              <w:right w:w="100" w:type="dxa"/>
            </w:tcMar>
          </w:tcPr>
          <w:p w14:paraId="3850669C"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7</w:t>
            </w:r>
          </w:p>
        </w:tc>
        <w:tc>
          <w:tcPr>
            <w:tcW w:w="6060" w:type="dxa"/>
            <w:shd w:val="clear" w:color="auto" w:fill="auto"/>
            <w:tcMar>
              <w:top w:w="100" w:type="dxa"/>
              <w:left w:w="100" w:type="dxa"/>
              <w:bottom w:w="100" w:type="dxa"/>
              <w:right w:w="100" w:type="dxa"/>
            </w:tcMar>
          </w:tcPr>
          <w:p w14:paraId="7F7D30FB"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Terceira etapa - Envio da atividade avaliativa</w:t>
            </w:r>
          </w:p>
        </w:tc>
        <w:tc>
          <w:tcPr>
            <w:tcW w:w="3150" w:type="dxa"/>
            <w:shd w:val="clear" w:color="auto" w:fill="auto"/>
            <w:tcMar>
              <w:top w:w="100" w:type="dxa"/>
              <w:left w:w="100" w:type="dxa"/>
              <w:bottom w:w="100" w:type="dxa"/>
              <w:right w:w="100" w:type="dxa"/>
            </w:tcMar>
          </w:tcPr>
          <w:p w14:paraId="00CD03E0"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09 e 10/08/2021</w:t>
            </w:r>
          </w:p>
        </w:tc>
      </w:tr>
      <w:tr w:rsidR="00AC7426" w:rsidRPr="00E24452" w14:paraId="6AAA25CF" w14:textId="77777777">
        <w:tc>
          <w:tcPr>
            <w:tcW w:w="735" w:type="dxa"/>
            <w:shd w:val="clear" w:color="auto" w:fill="auto"/>
            <w:tcMar>
              <w:top w:w="100" w:type="dxa"/>
              <w:left w:w="100" w:type="dxa"/>
              <w:bottom w:w="100" w:type="dxa"/>
              <w:right w:w="100" w:type="dxa"/>
            </w:tcMar>
          </w:tcPr>
          <w:p w14:paraId="10A49E7F"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8</w:t>
            </w:r>
          </w:p>
        </w:tc>
        <w:tc>
          <w:tcPr>
            <w:tcW w:w="6060" w:type="dxa"/>
            <w:shd w:val="clear" w:color="auto" w:fill="auto"/>
            <w:tcMar>
              <w:top w:w="100" w:type="dxa"/>
              <w:left w:w="100" w:type="dxa"/>
              <w:bottom w:w="100" w:type="dxa"/>
              <w:right w:w="100" w:type="dxa"/>
            </w:tcMar>
          </w:tcPr>
          <w:p w14:paraId="16611840"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Resultado final </w:t>
            </w:r>
          </w:p>
        </w:tc>
        <w:tc>
          <w:tcPr>
            <w:tcW w:w="3150" w:type="dxa"/>
            <w:shd w:val="clear" w:color="auto" w:fill="auto"/>
            <w:tcMar>
              <w:top w:w="100" w:type="dxa"/>
              <w:left w:w="100" w:type="dxa"/>
              <w:bottom w:w="100" w:type="dxa"/>
              <w:right w:w="100" w:type="dxa"/>
            </w:tcMar>
          </w:tcPr>
          <w:p w14:paraId="25EC05E0"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13/08/2021</w:t>
            </w:r>
          </w:p>
        </w:tc>
      </w:tr>
      <w:tr w:rsidR="00AC7426" w:rsidRPr="00E24452" w14:paraId="400E0D59" w14:textId="77777777">
        <w:tc>
          <w:tcPr>
            <w:tcW w:w="735" w:type="dxa"/>
            <w:shd w:val="clear" w:color="auto" w:fill="auto"/>
            <w:tcMar>
              <w:top w:w="100" w:type="dxa"/>
              <w:left w:w="100" w:type="dxa"/>
              <w:bottom w:w="100" w:type="dxa"/>
              <w:right w:w="100" w:type="dxa"/>
            </w:tcMar>
          </w:tcPr>
          <w:p w14:paraId="1C796253"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9</w:t>
            </w:r>
          </w:p>
        </w:tc>
        <w:tc>
          <w:tcPr>
            <w:tcW w:w="6060" w:type="dxa"/>
            <w:shd w:val="clear" w:color="auto" w:fill="auto"/>
            <w:tcMar>
              <w:top w:w="100" w:type="dxa"/>
              <w:left w:w="100" w:type="dxa"/>
              <w:bottom w:w="100" w:type="dxa"/>
              <w:right w:w="100" w:type="dxa"/>
            </w:tcMar>
          </w:tcPr>
          <w:p w14:paraId="77BDC1BF"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 xml:space="preserve">Interposição de recursos do resultado final pelo e-mail </w:t>
            </w:r>
            <w:hyperlink r:id="rId24">
              <w:r w:rsidRPr="00E24452">
                <w:rPr>
                  <w:rFonts w:ascii="Arial" w:eastAsia="Arial" w:hAnsi="Arial" w:cs="Arial"/>
                  <w:color w:val="1155CC"/>
                  <w:sz w:val="24"/>
                  <w:szCs w:val="24"/>
                  <w:u w:val="single"/>
                  <w:lang w:val="pt-BR"/>
                </w:rPr>
                <w:t>poseduc@sapucaia.ifsul.edu.br</w:t>
              </w:r>
            </w:hyperlink>
          </w:p>
        </w:tc>
        <w:tc>
          <w:tcPr>
            <w:tcW w:w="3150" w:type="dxa"/>
            <w:shd w:val="clear" w:color="auto" w:fill="auto"/>
            <w:tcMar>
              <w:top w:w="100" w:type="dxa"/>
              <w:left w:w="100" w:type="dxa"/>
              <w:bottom w:w="100" w:type="dxa"/>
              <w:right w:w="100" w:type="dxa"/>
            </w:tcMar>
          </w:tcPr>
          <w:p w14:paraId="45BEB40C"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16/08/2021</w:t>
            </w:r>
          </w:p>
        </w:tc>
      </w:tr>
      <w:tr w:rsidR="00AC7426" w:rsidRPr="00E24452" w14:paraId="502B5CB4" w14:textId="77777777">
        <w:tc>
          <w:tcPr>
            <w:tcW w:w="735" w:type="dxa"/>
            <w:shd w:val="clear" w:color="auto" w:fill="auto"/>
            <w:tcMar>
              <w:top w:w="100" w:type="dxa"/>
              <w:left w:w="100" w:type="dxa"/>
              <w:bottom w:w="100" w:type="dxa"/>
              <w:right w:w="100" w:type="dxa"/>
            </w:tcMar>
          </w:tcPr>
          <w:p w14:paraId="7622D2C4"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10</w:t>
            </w:r>
          </w:p>
        </w:tc>
        <w:tc>
          <w:tcPr>
            <w:tcW w:w="6060" w:type="dxa"/>
            <w:shd w:val="clear" w:color="auto" w:fill="auto"/>
            <w:tcMar>
              <w:top w:w="100" w:type="dxa"/>
              <w:left w:w="100" w:type="dxa"/>
              <w:bottom w:w="100" w:type="dxa"/>
              <w:right w:w="100" w:type="dxa"/>
            </w:tcMar>
          </w:tcPr>
          <w:p w14:paraId="30FC9553"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Banca de heteroidentificação</w:t>
            </w:r>
          </w:p>
        </w:tc>
        <w:tc>
          <w:tcPr>
            <w:tcW w:w="3150" w:type="dxa"/>
            <w:shd w:val="clear" w:color="auto" w:fill="auto"/>
            <w:tcMar>
              <w:top w:w="100" w:type="dxa"/>
              <w:left w:w="100" w:type="dxa"/>
              <w:bottom w:w="100" w:type="dxa"/>
              <w:right w:w="100" w:type="dxa"/>
            </w:tcMar>
          </w:tcPr>
          <w:p w14:paraId="64F96F2F"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 xml:space="preserve">Data </w:t>
            </w:r>
            <w:r w:rsidR="00AA1237" w:rsidRPr="00E24452">
              <w:rPr>
                <w:rFonts w:ascii="Arial" w:eastAsia="Arial" w:hAnsi="Arial" w:cs="Arial"/>
                <w:sz w:val="24"/>
                <w:szCs w:val="24"/>
                <w:lang w:val="pt-BR"/>
              </w:rPr>
              <w:t>será</w:t>
            </w:r>
            <w:r w:rsidRPr="00E24452">
              <w:rPr>
                <w:rFonts w:ascii="Arial" w:eastAsia="Arial" w:hAnsi="Arial" w:cs="Arial"/>
                <w:sz w:val="24"/>
                <w:szCs w:val="24"/>
                <w:lang w:val="pt-BR"/>
              </w:rPr>
              <w:t xml:space="preserve"> divulgada junto da </w:t>
            </w:r>
            <w:r w:rsidR="00AA1237" w:rsidRPr="00E24452">
              <w:rPr>
                <w:rFonts w:ascii="Arial" w:eastAsia="Arial" w:hAnsi="Arial" w:cs="Arial"/>
                <w:sz w:val="24"/>
                <w:szCs w:val="24"/>
                <w:lang w:val="pt-BR"/>
              </w:rPr>
              <w:t>relação</w:t>
            </w:r>
            <w:r w:rsidRPr="00E24452">
              <w:rPr>
                <w:rFonts w:ascii="Arial" w:eastAsia="Arial" w:hAnsi="Arial" w:cs="Arial"/>
                <w:sz w:val="24"/>
                <w:szCs w:val="24"/>
                <w:lang w:val="pt-BR"/>
              </w:rPr>
              <w:t xml:space="preserve"> das/os candidatas/os selecionadas/os</w:t>
            </w:r>
          </w:p>
        </w:tc>
      </w:tr>
      <w:tr w:rsidR="00AC7426" w:rsidRPr="00E24452" w14:paraId="0FD92CFE" w14:textId="77777777">
        <w:tc>
          <w:tcPr>
            <w:tcW w:w="735" w:type="dxa"/>
            <w:shd w:val="clear" w:color="auto" w:fill="auto"/>
            <w:tcMar>
              <w:top w:w="100" w:type="dxa"/>
              <w:left w:w="100" w:type="dxa"/>
              <w:bottom w:w="100" w:type="dxa"/>
              <w:right w:w="100" w:type="dxa"/>
            </w:tcMar>
          </w:tcPr>
          <w:p w14:paraId="2A903E2F"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11</w:t>
            </w:r>
          </w:p>
        </w:tc>
        <w:tc>
          <w:tcPr>
            <w:tcW w:w="6060" w:type="dxa"/>
            <w:shd w:val="clear" w:color="auto" w:fill="auto"/>
            <w:tcMar>
              <w:top w:w="100" w:type="dxa"/>
              <w:left w:w="100" w:type="dxa"/>
              <w:bottom w:w="100" w:type="dxa"/>
              <w:right w:w="100" w:type="dxa"/>
            </w:tcMar>
          </w:tcPr>
          <w:p w14:paraId="7AAE4DEA"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Matrículas</w:t>
            </w:r>
          </w:p>
        </w:tc>
        <w:tc>
          <w:tcPr>
            <w:tcW w:w="3150" w:type="dxa"/>
            <w:shd w:val="clear" w:color="auto" w:fill="auto"/>
            <w:tcMar>
              <w:top w:w="100" w:type="dxa"/>
              <w:left w:w="100" w:type="dxa"/>
              <w:bottom w:w="100" w:type="dxa"/>
              <w:right w:w="100" w:type="dxa"/>
            </w:tcMar>
          </w:tcPr>
          <w:p w14:paraId="0BEFF6BB"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 xml:space="preserve">Data </w:t>
            </w:r>
            <w:r w:rsidR="00AA1237" w:rsidRPr="00E24452">
              <w:rPr>
                <w:rFonts w:ascii="Arial" w:eastAsia="Arial" w:hAnsi="Arial" w:cs="Arial"/>
                <w:sz w:val="24"/>
                <w:szCs w:val="24"/>
                <w:lang w:val="pt-BR"/>
              </w:rPr>
              <w:t>será</w:t>
            </w:r>
            <w:r w:rsidRPr="00E24452">
              <w:rPr>
                <w:rFonts w:ascii="Arial" w:eastAsia="Arial" w:hAnsi="Arial" w:cs="Arial"/>
                <w:sz w:val="24"/>
                <w:szCs w:val="24"/>
                <w:lang w:val="pt-BR"/>
              </w:rPr>
              <w:t xml:space="preserve"> divulgada junto da </w:t>
            </w:r>
            <w:r w:rsidR="00AA1237" w:rsidRPr="00E24452">
              <w:rPr>
                <w:rFonts w:ascii="Arial" w:eastAsia="Arial" w:hAnsi="Arial" w:cs="Arial"/>
                <w:sz w:val="24"/>
                <w:szCs w:val="24"/>
                <w:lang w:val="pt-BR"/>
              </w:rPr>
              <w:t>relação</w:t>
            </w:r>
            <w:r w:rsidRPr="00E24452">
              <w:rPr>
                <w:rFonts w:ascii="Arial" w:eastAsia="Arial" w:hAnsi="Arial" w:cs="Arial"/>
                <w:sz w:val="24"/>
                <w:szCs w:val="24"/>
                <w:lang w:val="pt-BR"/>
              </w:rPr>
              <w:t xml:space="preserve"> das/os candidatas/os selecionadas/os</w:t>
            </w:r>
          </w:p>
        </w:tc>
      </w:tr>
      <w:tr w:rsidR="00AC7426" w:rsidRPr="00E24452" w14:paraId="578DF4B1" w14:textId="77777777">
        <w:tc>
          <w:tcPr>
            <w:tcW w:w="735" w:type="dxa"/>
            <w:shd w:val="clear" w:color="auto" w:fill="auto"/>
            <w:tcMar>
              <w:top w:w="100" w:type="dxa"/>
              <w:left w:w="100" w:type="dxa"/>
              <w:bottom w:w="100" w:type="dxa"/>
              <w:right w:w="100" w:type="dxa"/>
            </w:tcMar>
          </w:tcPr>
          <w:p w14:paraId="199FC393"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12</w:t>
            </w:r>
          </w:p>
        </w:tc>
        <w:tc>
          <w:tcPr>
            <w:tcW w:w="6060" w:type="dxa"/>
            <w:shd w:val="clear" w:color="auto" w:fill="auto"/>
            <w:tcMar>
              <w:top w:w="100" w:type="dxa"/>
              <w:left w:w="100" w:type="dxa"/>
              <w:bottom w:w="100" w:type="dxa"/>
              <w:right w:w="100" w:type="dxa"/>
            </w:tcMar>
          </w:tcPr>
          <w:p w14:paraId="211E93D4" w14:textId="77777777" w:rsidR="00AC7426" w:rsidRPr="00E24452" w:rsidRDefault="005D41CA">
            <w:pPr>
              <w:widowControl w:val="0"/>
              <w:spacing w:line="276" w:lineRule="auto"/>
              <w:jc w:val="both"/>
              <w:rPr>
                <w:rFonts w:ascii="Arial" w:eastAsia="Arial" w:hAnsi="Arial" w:cs="Arial"/>
                <w:sz w:val="24"/>
                <w:szCs w:val="24"/>
                <w:lang w:val="pt-BR"/>
              </w:rPr>
            </w:pPr>
            <w:r w:rsidRPr="00E24452">
              <w:rPr>
                <w:rFonts w:ascii="Arial" w:eastAsia="Arial" w:hAnsi="Arial" w:cs="Arial"/>
                <w:sz w:val="24"/>
                <w:szCs w:val="24"/>
                <w:lang w:val="pt-BR"/>
              </w:rPr>
              <w:t>Início das aulas</w:t>
            </w:r>
          </w:p>
        </w:tc>
        <w:tc>
          <w:tcPr>
            <w:tcW w:w="3150" w:type="dxa"/>
            <w:shd w:val="clear" w:color="auto" w:fill="auto"/>
            <w:tcMar>
              <w:top w:w="100" w:type="dxa"/>
              <w:left w:w="100" w:type="dxa"/>
              <w:bottom w:w="100" w:type="dxa"/>
              <w:right w:w="100" w:type="dxa"/>
            </w:tcMar>
          </w:tcPr>
          <w:p w14:paraId="2D19F30D" w14:textId="77777777" w:rsidR="00AC7426" w:rsidRPr="00E24452" w:rsidRDefault="005D41CA">
            <w:pPr>
              <w:widowControl w:val="0"/>
              <w:spacing w:line="276" w:lineRule="auto"/>
              <w:jc w:val="center"/>
              <w:rPr>
                <w:rFonts w:ascii="Arial" w:eastAsia="Arial" w:hAnsi="Arial" w:cs="Arial"/>
                <w:sz w:val="24"/>
                <w:szCs w:val="24"/>
                <w:lang w:val="pt-BR"/>
              </w:rPr>
            </w:pPr>
            <w:r w:rsidRPr="00E24452">
              <w:rPr>
                <w:rFonts w:ascii="Arial" w:eastAsia="Arial" w:hAnsi="Arial" w:cs="Arial"/>
                <w:sz w:val="24"/>
                <w:szCs w:val="24"/>
                <w:lang w:val="pt-BR"/>
              </w:rPr>
              <w:t>24/08/2021</w:t>
            </w:r>
          </w:p>
        </w:tc>
      </w:tr>
    </w:tbl>
    <w:p w14:paraId="7BF10243" w14:textId="77777777" w:rsidR="00AC7426" w:rsidRPr="00E24452" w:rsidRDefault="00AC7426">
      <w:pPr>
        <w:spacing w:line="276" w:lineRule="auto"/>
        <w:jc w:val="both"/>
        <w:rPr>
          <w:rFonts w:ascii="Arial" w:eastAsia="Arial" w:hAnsi="Arial" w:cs="Arial"/>
          <w:b/>
          <w:sz w:val="24"/>
          <w:szCs w:val="24"/>
          <w:lang w:val="pt-BR"/>
        </w:rPr>
      </w:pPr>
    </w:p>
    <w:p w14:paraId="67F0CDFB" w14:textId="77777777" w:rsidR="00AC7426" w:rsidRPr="00E24452" w:rsidRDefault="00AC7426">
      <w:pPr>
        <w:spacing w:line="276" w:lineRule="auto"/>
        <w:jc w:val="both"/>
        <w:rPr>
          <w:rFonts w:ascii="Arial" w:eastAsia="Arial" w:hAnsi="Arial" w:cs="Arial"/>
          <w:b/>
          <w:sz w:val="24"/>
          <w:szCs w:val="24"/>
          <w:lang w:val="pt-BR"/>
        </w:rPr>
      </w:pPr>
    </w:p>
    <w:p w14:paraId="1C1B09F3" w14:textId="77777777" w:rsidR="00AC7426" w:rsidRPr="00E24452" w:rsidRDefault="005D41CA">
      <w:pPr>
        <w:spacing w:line="276" w:lineRule="auto"/>
        <w:jc w:val="both"/>
        <w:rPr>
          <w:rFonts w:ascii="Arial" w:eastAsia="Arial" w:hAnsi="Arial" w:cs="Arial"/>
          <w:b/>
          <w:sz w:val="24"/>
          <w:szCs w:val="24"/>
          <w:lang w:val="pt-BR"/>
        </w:rPr>
      </w:pPr>
      <w:r w:rsidRPr="00E24452">
        <w:rPr>
          <w:rFonts w:ascii="Arial" w:eastAsia="Arial" w:hAnsi="Arial" w:cs="Arial"/>
          <w:b/>
          <w:sz w:val="24"/>
          <w:szCs w:val="24"/>
          <w:lang w:val="pt-BR"/>
        </w:rPr>
        <w:t>11 – CONSIDERAÇÕES FINAIS</w:t>
      </w:r>
    </w:p>
    <w:p w14:paraId="54597B1B" w14:textId="77777777" w:rsidR="00AC7426" w:rsidRPr="00E24452" w:rsidRDefault="00AC7426">
      <w:pPr>
        <w:spacing w:line="276" w:lineRule="auto"/>
        <w:ind w:right="62"/>
        <w:jc w:val="both"/>
        <w:rPr>
          <w:rFonts w:ascii="Arial" w:eastAsia="Arial" w:hAnsi="Arial" w:cs="Arial"/>
          <w:sz w:val="24"/>
          <w:szCs w:val="24"/>
          <w:lang w:val="pt-BR"/>
        </w:rPr>
      </w:pPr>
    </w:p>
    <w:p w14:paraId="07D48DC2" w14:textId="77777777" w:rsidR="00AC7426" w:rsidRPr="00E24452" w:rsidRDefault="005D41CA">
      <w:pPr>
        <w:spacing w:line="276" w:lineRule="auto"/>
        <w:ind w:right="62"/>
        <w:jc w:val="both"/>
        <w:rPr>
          <w:rFonts w:ascii="Arial" w:eastAsia="Arial" w:hAnsi="Arial" w:cs="Arial"/>
          <w:sz w:val="24"/>
          <w:szCs w:val="24"/>
          <w:lang w:val="pt-BR"/>
        </w:rPr>
      </w:pPr>
      <w:r w:rsidRPr="00E24452">
        <w:rPr>
          <w:rFonts w:ascii="Arial" w:eastAsia="Arial" w:hAnsi="Arial" w:cs="Arial"/>
          <w:sz w:val="24"/>
          <w:szCs w:val="24"/>
          <w:lang w:val="pt-BR"/>
        </w:rPr>
        <w:t>11.1 É de responsabilidade da/o candidata/o manter-se informado sobre as etapas e possíveis publicações relativas ao Edital.</w:t>
      </w:r>
    </w:p>
    <w:p w14:paraId="004F01E1" w14:textId="77777777" w:rsidR="00AC7426" w:rsidRPr="00E24452" w:rsidRDefault="00AC7426">
      <w:pPr>
        <w:spacing w:line="276" w:lineRule="auto"/>
        <w:ind w:right="62"/>
        <w:jc w:val="both"/>
        <w:rPr>
          <w:rFonts w:ascii="Arial" w:eastAsia="Arial" w:hAnsi="Arial" w:cs="Arial"/>
          <w:sz w:val="24"/>
          <w:szCs w:val="24"/>
          <w:lang w:val="pt-BR"/>
        </w:rPr>
      </w:pPr>
    </w:p>
    <w:p w14:paraId="7207C344" w14:textId="77777777" w:rsidR="00AC7426" w:rsidRPr="00E24452" w:rsidRDefault="005D41CA">
      <w:pPr>
        <w:spacing w:line="276" w:lineRule="auto"/>
        <w:ind w:right="62"/>
        <w:jc w:val="both"/>
        <w:rPr>
          <w:rFonts w:ascii="Arial" w:eastAsia="Arial" w:hAnsi="Arial" w:cs="Arial"/>
          <w:sz w:val="24"/>
          <w:szCs w:val="24"/>
          <w:lang w:val="pt-BR"/>
        </w:rPr>
      </w:pPr>
      <w:r w:rsidRPr="00E24452">
        <w:rPr>
          <w:rFonts w:ascii="Arial" w:eastAsia="Arial" w:hAnsi="Arial" w:cs="Arial"/>
          <w:sz w:val="24"/>
          <w:szCs w:val="24"/>
          <w:lang w:val="pt-BR"/>
        </w:rPr>
        <w:t>11.2 Casos omissos ou não previstos neste Edital serão resolvidos pela Direção-geral do Câmpus Sapucaia do Sul do Instituto Federal Sul-rio-grandense.</w:t>
      </w:r>
    </w:p>
    <w:p w14:paraId="2EDB0031" w14:textId="77777777" w:rsidR="00AC7426" w:rsidRPr="00E24452" w:rsidRDefault="00AC7426">
      <w:pPr>
        <w:spacing w:line="276" w:lineRule="auto"/>
        <w:ind w:right="70"/>
        <w:jc w:val="both"/>
        <w:rPr>
          <w:rFonts w:ascii="Arial" w:eastAsia="Arial" w:hAnsi="Arial" w:cs="Arial"/>
          <w:sz w:val="24"/>
          <w:szCs w:val="24"/>
          <w:lang w:val="pt-BR"/>
        </w:rPr>
      </w:pPr>
    </w:p>
    <w:p w14:paraId="22A31CA9" w14:textId="77777777" w:rsidR="00AC7426" w:rsidRPr="00E24452" w:rsidRDefault="005D41CA">
      <w:pPr>
        <w:spacing w:line="276" w:lineRule="auto"/>
        <w:ind w:right="70"/>
        <w:jc w:val="both"/>
        <w:rPr>
          <w:rFonts w:ascii="Arial" w:eastAsia="Arial" w:hAnsi="Arial" w:cs="Arial"/>
          <w:sz w:val="24"/>
          <w:szCs w:val="24"/>
          <w:lang w:val="pt-BR"/>
        </w:rPr>
      </w:pPr>
      <w:r w:rsidRPr="00E24452">
        <w:rPr>
          <w:rFonts w:ascii="Arial" w:eastAsia="Arial" w:hAnsi="Arial" w:cs="Arial"/>
          <w:sz w:val="24"/>
          <w:szCs w:val="24"/>
          <w:lang w:val="pt-BR"/>
        </w:rPr>
        <w:t>11.3 A Coordenação-geral do Processo Seletivo do Câmpus Sapucaia do Sul fará a divulgação, sempre que necessário, de normas complementares e avisos especiais.</w:t>
      </w:r>
    </w:p>
    <w:p w14:paraId="668F5676" w14:textId="77777777" w:rsidR="00AC7426" w:rsidRPr="00E24452" w:rsidRDefault="00AC7426">
      <w:pPr>
        <w:spacing w:line="276" w:lineRule="auto"/>
        <w:ind w:right="70"/>
        <w:jc w:val="both"/>
        <w:rPr>
          <w:rFonts w:ascii="Arial" w:eastAsia="Arial" w:hAnsi="Arial" w:cs="Arial"/>
          <w:sz w:val="24"/>
          <w:szCs w:val="24"/>
          <w:lang w:val="pt-BR"/>
        </w:rPr>
      </w:pPr>
    </w:p>
    <w:p w14:paraId="23F4C941" w14:textId="77777777" w:rsidR="00AC7426" w:rsidRPr="00E24452" w:rsidRDefault="005D41CA">
      <w:pPr>
        <w:spacing w:line="276" w:lineRule="auto"/>
        <w:ind w:right="70"/>
        <w:jc w:val="both"/>
        <w:rPr>
          <w:rFonts w:ascii="Arial" w:eastAsia="Arial" w:hAnsi="Arial" w:cs="Arial"/>
          <w:sz w:val="24"/>
          <w:szCs w:val="24"/>
          <w:lang w:val="pt-BR"/>
        </w:rPr>
      </w:pPr>
      <w:r w:rsidRPr="00E24452">
        <w:rPr>
          <w:rFonts w:ascii="Arial" w:eastAsia="Arial" w:hAnsi="Arial" w:cs="Arial"/>
          <w:sz w:val="24"/>
          <w:szCs w:val="24"/>
          <w:lang w:val="pt-BR"/>
        </w:rPr>
        <w:t xml:space="preserve">11.4 O meio de contato oficial para qualquer </w:t>
      </w:r>
      <w:r w:rsidR="00E24452" w:rsidRPr="00E24452">
        <w:rPr>
          <w:rFonts w:ascii="Arial" w:eastAsia="Arial" w:hAnsi="Arial" w:cs="Arial"/>
          <w:sz w:val="24"/>
          <w:szCs w:val="24"/>
          <w:lang w:val="pt-BR"/>
        </w:rPr>
        <w:t>questão</w:t>
      </w:r>
      <w:r w:rsidRPr="00E24452">
        <w:rPr>
          <w:rFonts w:ascii="Arial" w:eastAsia="Arial" w:hAnsi="Arial" w:cs="Arial"/>
          <w:sz w:val="24"/>
          <w:szCs w:val="24"/>
          <w:lang w:val="pt-BR"/>
        </w:rPr>
        <w:t xml:space="preserve"> relativa a este Processo Seletivo é o e-mail </w:t>
      </w:r>
      <w:hyperlink r:id="rId25">
        <w:r w:rsidRPr="00E24452">
          <w:rPr>
            <w:rFonts w:ascii="Arial" w:eastAsia="Arial" w:hAnsi="Arial" w:cs="Arial"/>
            <w:color w:val="1155CC"/>
            <w:sz w:val="24"/>
            <w:szCs w:val="24"/>
            <w:u w:val="single"/>
            <w:lang w:val="pt-BR"/>
          </w:rPr>
          <w:t>poseduc@sapucaia.ifsul.edu.br</w:t>
        </w:r>
      </w:hyperlink>
      <w:r w:rsidRPr="00E24452">
        <w:rPr>
          <w:rFonts w:ascii="Arial" w:eastAsia="Arial" w:hAnsi="Arial" w:cs="Arial"/>
          <w:sz w:val="24"/>
          <w:szCs w:val="24"/>
          <w:lang w:val="pt-BR"/>
        </w:rPr>
        <w:t>.</w:t>
      </w:r>
    </w:p>
    <w:p w14:paraId="00D99B08" w14:textId="77777777" w:rsidR="00AC7426" w:rsidRPr="00E24452" w:rsidRDefault="00AC7426">
      <w:pPr>
        <w:spacing w:before="2" w:line="276" w:lineRule="auto"/>
        <w:jc w:val="both"/>
        <w:rPr>
          <w:sz w:val="15"/>
          <w:szCs w:val="15"/>
          <w:lang w:val="pt-BR"/>
        </w:rPr>
      </w:pPr>
    </w:p>
    <w:p w14:paraId="371D4245" w14:textId="77777777" w:rsidR="00AC7426" w:rsidRDefault="00AC7426">
      <w:pPr>
        <w:spacing w:line="276" w:lineRule="auto"/>
        <w:jc w:val="both"/>
        <w:rPr>
          <w:lang w:val="pt-BR"/>
        </w:rPr>
      </w:pPr>
    </w:p>
    <w:p w14:paraId="78842C07" w14:textId="77777777" w:rsidR="00E24452" w:rsidRDefault="00E24452">
      <w:pPr>
        <w:spacing w:line="276" w:lineRule="auto"/>
        <w:jc w:val="both"/>
        <w:rPr>
          <w:lang w:val="pt-BR"/>
        </w:rPr>
      </w:pPr>
    </w:p>
    <w:p w14:paraId="019A017B" w14:textId="77777777" w:rsidR="00E24452" w:rsidRDefault="00E24452">
      <w:pPr>
        <w:spacing w:line="276" w:lineRule="auto"/>
        <w:jc w:val="both"/>
        <w:rPr>
          <w:lang w:val="pt-BR"/>
        </w:rPr>
      </w:pPr>
    </w:p>
    <w:p w14:paraId="0C3785C2" w14:textId="77777777" w:rsidR="00E24452" w:rsidRPr="00E24452" w:rsidRDefault="00E24452">
      <w:pPr>
        <w:spacing w:line="276" w:lineRule="auto"/>
        <w:jc w:val="both"/>
        <w:rPr>
          <w:lang w:val="pt-BR"/>
        </w:rPr>
      </w:pPr>
    </w:p>
    <w:p w14:paraId="49130E30" w14:textId="77777777" w:rsidR="00AC7426" w:rsidRDefault="005D41CA" w:rsidP="00E24452">
      <w:pPr>
        <w:spacing w:line="276" w:lineRule="auto"/>
        <w:ind w:right="13"/>
        <w:jc w:val="right"/>
        <w:rPr>
          <w:rFonts w:ascii="Arial" w:eastAsia="Arial" w:hAnsi="Arial" w:cs="Arial"/>
          <w:sz w:val="24"/>
          <w:szCs w:val="24"/>
          <w:lang w:val="pt-BR"/>
        </w:rPr>
      </w:pPr>
      <w:r w:rsidRPr="00E24452">
        <w:rPr>
          <w:rFonts w:ascii="Arial" w:eastAsia="Arial" w:hAnsi="Arial" w:cs="Arial"/>
          <w:sz w:val="24"/>
          <w:szCs w:val="24"/>
          <w:lang w:val="pt-BR"/>
        </w:rPr>
        <w:t xml:space="preserve">Sapucaia do Sul, </w:t>
      </w:r>
      <w:r w:rsidRPr="00AA1237">
        <w:rPr>
          <w:rFonts w:ascii="Arial" w:eastAsia="Arial" w:hAnsi="Arial" w:cs="Arial"/>
          <w:sz w:val="24"/>
          <w:szCs w:val="24"/>
          <w:lang w:val="pt-BR"/>
        </w:rPr>
        <w:t>28 de junho</w:t>
      </w:r>
      <w:r w:rsidRPr="00E24452">
        <w:rPr>
          <w:rFonts w:ascii="Arial" w:eastAsia="Arial" w:hAnsi="Arial" w:cs="Arial"/>
          <w:sz w:val="24"/>
          <w:szCs w:val="24"/>
          <w:lang w:val="pt-BR"/>
        </w:rPr>
        <w:t xml:space="preserve"> de 2021.</w:t>
      </w:r>
    </w:p>
    <w:p w14:paraId="7B141AF1" w14:textId="77777777" w:rsidR="00E24452" w:rsidRDefault="00E24452" w:rsidP="00E24452">
      <w:pPr>
        <w:spacing w:line="276" w:lineRule="auto"/>
        <w:ind w:right="13"/>
        <w:jc w:val="right"/>
        <w:rPr>
          <w:rFonts w:ascii="Arial" w:eastAsia="Arial" w:hAnsi="Arial" w:cs="Arial"/>
          <w:sz w:val="24"/>
          <w:szCs w:val="24"/>
          <w:lang w:val="pt-BR"/>
        </w:rPr>
      </w:pPr>
    </w:p>
    <w:p w14:paraId="4D5A8D6E" w14:textId="77777777" w:rsidR="00E24452" w:rsidRDefault="00E24452" w:rsidP="00E24452">
      <w:pPr>
        <w:spacing w:line="276" w:lineRule="auto"/>
        <w:ind w:right="13"/>
        <w:jc w:val="right"/>
        <w:rPr>
          <w:rFonts w:ascii="Arial" w:eastAsia="Arial" w:hAnsi="Arial" w:cs="Arial"/>
          <w:sz w:val="24"/>
          <w:szCs w:val="24"/>
          <w:lang w:val="pt-BR"/>
        </w:rPr>
      </w:pPr>
    </w:p>
    <w:p w14:paraId="25F094CC" w14:textId="77777777" w:rsidR="00E24452" w:rsidRDefault="00AA1237" w:rsidP="00AA1237">
      <w:pPr>
        <w:tabs>
          <w:tab w:val="left" w:pos="6450"/>
        </w:tabs>
        <w:spacing w:line="276" w:lineRule="auto"/>
        <w:ind w:right="13"/>
        <w:rPr>
          <w:rFonts w:ascii="Arial" w:eastAsia="Arial" w:hAnsi="Arial" w:cs="Arial"/>
          <w:sz w:val="24"/>
          <w:szCs w:val="24"/>
          <w:lang w:val="pt-BR"/>
        </w:rPr>
      </w:pPr>
      <w:r>
        <w:rPr>
          <w:rFonts w:ascii="Arial" w:eastAsia="Arial" w:hAnsi="Arial" w:cs="Arial"/>
          <w:sz w:val="24"/>
          <w:szCs w:val="24"/>
          <w:lang w:val="pt-BR"/>
        </w:rPr>
        <w:tab/>
      </w:r>
    </w:p>
    <w:p w14:paraId="198915CD" w14:textId="77777777" w:rsidR="00AC7426" w:rsidRPr="00E24452" w:rsidRDefault="00AC7426">
      <w:pPr>
        <w:spacing w:line="276" w:lineRule="auto"/>
        <w:rPr>
          <w:lang w:val="pt-BR"/>
        </w:rPr>
      </w:pPr>
    </w:p>
    <w:p w14:paraId="3B161C16" w14:textId="77777777" w:rsidR="00AC7426" w:rsidRPr="00E24452" w:rsidRDefault="005D41CA">
      <w:pPr>
        <w:spacing w:line="276" w:lineRule="auto"/>
        <w:ind w:right="13"/>
        <w:jc w:val="center"/>
        <w:rPr>
          <w:rFonts w:ascii="Arial" w:eastAsia="Arial" w:hAnsi="Arial" w:cs="Arial"/>
          <w:sz w:val="24"/>
          <w:szCs w:val="24"/>
          <w:lang w:val="pt-BR"/>
        </w:rPr>
      </w:pPr>
      <w:r w:rsidRPr="00E24452">
        <w:rPr>
          <w:rFonts w:ascii="Arial" w:eastAsia="Arial" w:hAnsi="Arial" w:cs="Arial"/>
          <w:sz w:val="24"/>
          <w:szCs w:val="24"/>
          <w:lang w:val="pt-BR"/>
        </w:rPr>
        <w:t>Mack Léo Pedroso</w:t>
      </w:r>
    </w:p>
    <w:p w14:paraId="5A403DD3" w14:textId="77777777" w:rsidR="00AC7426" w:rsidRPr="00E24452" w:rsidRDefault="005D41CA">
      <w:pPr>
        <w:spacing w:line="276" w:lineRule="auto"/>
        <w:ind w:right="13"/>
        <w:jc w:val="center"/>
        <w:rPr>
          <w:rFonts w:ascii="Arial" w:eastAsia="Arial" w:hAnsi="Arial" w:cs="Arial"/>
          <w:sz w:val="24"/>
          <w:szCs w:val="24"/>
          <w:lang w:val="pt-BR"/>
        </w:rPr>
      </w:pPr>
      <w:r w:rsidRPr="00E24452">
        <w:rPr>
          <w:rFonts w:ascii="Arial" w:eastAsia="Arial" w:hAnsi="Arial" w:cs="Arial"/>
          <w:sz w:val="24"/>
          <w:szCs w:val="24"/>
          <w:lang w:val="pt-BR"/>
        </w:rPr>
        <w:t>Diretor-geral do Câmpus Sapucaia do Sul</w:t>
      </w:r>
    </w:p>
    <w:p w14:paraId="6D90AC94" w14:textId="77777777" w:rsidR="00AC7426" w:rsidRPr="00E24452" w:rsidRDefault="00AC7426">
      <w:pPr>
        <w:ind w:right="13"/>
        <w:jc w:val="both"/>
        <w:rPr>
          <w:rFonts w:ascii="Arial" w:eastAsia="Arial" w:hAnsi="Arial" w:cs="Arial"/>
          <w:sz w:val="24"/>
          <w:szCs w:val="24"/>
          <w:lang w:val="pt-BR"/>
        </w:rPr>
      </w:pPr>
    </w:p>
    <w:p w14:paraId="62399D4E" w14:textId="77777777" w:rsidR="00AC7426" w:rsidRPr="00E24452" w:rsidRDefault="005D41CA">
      <w:pPr>
        <w:jc w:val="both"/>
        <w:rPr>
          <w:lang w:val="pt-BR"/>
        </w:rPr>
      </w:pPr>
      <w:r w:rsidRPr="00E24452">
        <w:rPr>
          <w:lang w:val="pt-BR"/>
        </w:rPr>
        <w:br w:type="page"/>
      </w:r>
    </w:p>
    <w:p w14:paraId="575496C5" w14:textId="77777777" w:rsidR="00AC7426" w:rsidRDefault="00894E29">
      <w:pPr>
        <w:spacing w:line="220" w:lineRule="auto"/>
        <w:ind w:left="284"/>
        <w:rPr>
          <w:sz w:val="13"/>
          <w:szCs w:val="13"/>
        </w:rPr>
      </w:pPr>
      <w:r w:rsidRPr="00894E29">
        <w:rPr>
          <w:noProof/>
          <w:lang w:val="pt-BR"/>
        </w:rPr>
        <w:lastRenderedPageBreak/>
        <w:drawing>
          <wp:anchor distT="0" distB="0" distL="0" distR="0" simplePos="0" relativeHeight="251658240" behindDoc="0" locked="0" layoutInCell="1" hidden="0" allowOverlap="1" wp14:anchorId="4480C644" wp14:editId="1B42EFB4">
            <wp:simplePos x="0" y="0"/>
            <wp:positionH relativeFrom="column">
              <wp:posOffset>3168015</wp:posOffset>
            </wp:positionH>
            <wp:positionV relativeFrom="paragraph">
              <wp:posOffset>15240</wp:posOffset>
            </wp:positionV>
            <wp:extent cx="535940" cy="545465"/>
            <wp:effectExtent l="0" t="0" r="0" b="6985"/>
            <wp:wrapSquare wrapText="bothSides" distT="0" distB="0" distL="0" distR="0"/>
            <wp:docPr id="10737418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35940" cy="545465"/>
                    </a:xfrm>
                    <a:prstGeom prst="rect">
                      <a:avLst/>
                    </a:prstGeom>
                    <a:ln/>
                  </pic:spPr>
                </pic:pic>
              </a:graphicData>
            </a:graphic>
          </wp:anchor>
        </w:drawing>
      </w:r>
      <w:r w:rsidR="005D41CA">
        <w:rPr>
          <w:rFonts w:ascii="Arial" w:eastAsia="Arial" w:hAnsi="Arial" w:cs="Arial"/>
          <w:b/>
          <w:sz w:val="24"/>
          <w:szCs w:val="24"/>
        </w:rPr>
        <w:t>ANEXO I</w:t>
      </w:r>
    </w:p>
    <w:p w14:paraId="6328F0CF" w14:textId="77777777" w:rsidR="00AC7426" w:rsidRDefault="00AC7426">
      <w:pPr>
        <w:spacing w:line="200" w:lineRule="auto"/>
        <w:ind w:left="284"/>
      </w:pPr>
    </w:p>
    <w:p w14:paraId="34AB2EF5" w14:textId="77777777" w:rsidR="00AC7426" w:rsidRDefault="00AC7426">
      <w:pPr>
        <w:spacing w:line="200" w:lineRule="auto"/>
        <w:ind w:left="284"/>
      </w:pPr>
    </w:p>
    <w:p w14:paraId="26354D37" w14:textId="77777777" w:rsidR="00E24452" w:rsidRDefault="00E24452" w:rsidP="00E24452">
      <w:pPr>
        <w:tabs>
          <w:tab w:val="left" w:pos="7260"/>
        </w:tabs>
        <w:spacing w:before="32"/>
        <w:ind w:right="154"/>
        <w:rPr>
          <w:rFonts w:ascii="Arial" w:eastAsia="Arial" w:hAnsi="Arial" w:cs="Arial"/>
          <w:b/>
          <w:sz w:val="22"/>
          <w:szCs w:val="22"/>
        </w:rPr>
      </w:pPr>
    </w:p>
    <w:p w14:paraId="65DFF325" w14:textId="77777777" w:rsidR="00894E29" w:rsidRPr="00894E29" w:rsidRDefault="005D41CA" w:rsidP="00894E29">
      <w:pPr>
        <w:tabs>
          <w:tab w:val="left" w:pos="7260"/>
        </w:tabs>
        <w:spacing w:before="32"/>
        <w:ind w:right="154"/>
        <w:jc w:val="center"/>
        <w:rPr>
          <w:rFonts w:ascii="Arial" w:eastAsia="Arial" w:hAnsi="Arial" w:cs="Arial"/>
          <w:b/>
          <w:sz w:val="22"/>
          <w:szCs w:val="22"/>
          <w:lang w:val="pt-BR"/>
        </w:rPr>
      </w:pPr>
      <w:r w:rsidRPr="00894E29">
        <w:rPr>
          <w:rFonts w:ascii="Arial" w:eastAsia="Arial" w:hAnsi="Arial" w:cs="Arial"/>
          <w:b/>
          <w:sz w:val="22"/>
          <w:szCs w:val="22"/>
          <w:lang w:val="pt-BR"/>
        </w:rPr>
        <w:t>MINISTÉRIO DA EDUCAÇÃO</w:t>
      </w:r>
    </w:p>
    <w:p w14:paraId="5B7FCD2C" w14:textId="77777777" w:rsidR="00AC7426" w:rsidRPr="00894E29" w:rsidRDefault="005D41CA" w:rsidP="00E24452">
      <w:pPr>
        <w:tabs>
          <w:tab w:val="left" w:pos="7260"/>
        </w:tabs>
        <w:spacing w:before="32"/>
        <w:ind w:right="154"/>
        <w:jc w:val="center"/>
        <w:rPr>
          <w:rFonts w:ascii="Arial" w:eastAsia="Arial" w:hAnsi="Arial" w:cs="Arial"/>
          <w:b/>
          <w:sz w:val="22"/>
          <w:szCs w:val="22"/>
          <w:lang w:val="pt-BR"/>
        </w:rPr>
      </w:pPr>
      <w:r w:rsidRPr="00894E29">
        <w:rPr>
          <w:rFonts w:ascii="Arial" w:eastAsia="Arial" w:hAnsi="Arial" w:cs="Arial"/>
          <w:b/>
          <w:sz w:val="22"/>
          <w:szCs w:val="22"/>
          <w:lang w:val="pt-BR"/>
        </w:rPr>
        <w:t>INSTITUTO FEDERAL DE EDUCAÇÃO,</w:t>
      </w:r>
      <w:r w:rsidR="00894E29">
        <w:rPr>
          <w:rFonts w:ascii="Arial" w:eastAsia="Arial" w:hAnsi="Arial" w:cs="Arial"/>
          <w:b/>
          <w:sz w:val="22"/>
          <w:szCs w:val="22"/>
          <w:lang w:val="pt-BR"/>
        </w:rPr>
        <w:t xml:space="preserve"> </w:t>
      </w:r>
      <w:r w:rsidRPr="00894E29">
        <w:rPr>
          <w:rFonts w:ascii="Arial" w:eastAsia="Arial" w:hAnsi="Arial" w:cs="Arial"/>
          <w:b/>
          <w:sz w:val="22"/>
          <w:szCs w:val="22"/>
          <w:lang w:val="pt-BR"/>
        </w:rPr>
        <w:t>CIÊNCIA E TECNOLOGIA SUL-RIO-GRANDENSE</w:t>
      </w:r>
    </w:p>
    <w:p w14:paraId="50EEFF0E" w14:textId="77777777" w:rsidR="00AC7426" w:rsidRPr="00894E29" w:rsidRDefault="005D41CA">
      <w:pPr>
        <w:spacing w:before="8"/>
        <w:ind w:right="13"/>
        <w:jc w:val="center"/>
        <w:rPr>
          <w:rFonts w:ascii="Arial" w:eastAsia="Arial" w:hAnsi="Arial" w:cs="Arial"/>
          <w:b/>
          <w:sz w:val="22"/>
          <w:szCs w:val="22"/>
          <w:lang w:val="pt-BR"/>
        </w:rPr>
      </w:pPr>
      <w:r w:rsidRPr="00894E29">
        <w:rPr>
          <w:rFonts w:ascii="Arial" w:eastAsia="Arial" w:hAnsi="Arial" w:cs="Arial"/>
          <w:b/>
          <w:sz w:val="22"/>
          <w:szCs w:val="22"/>
          <w:lang w:val="pt-BR"/>
        </w:rPr>
        <w:t>CÂMPUS SAPUCAIA DO SUL</w:t>
      </w:r>
    </w:p>
    <w:p w14:paraId="7BBB8F67" w14:textId="77777777" w:rsidR="00AC7426" w:rsidRPr="00894E29" w:rsidRDefault="005D41CA">
      <w:pPr>
        <w:ind w:right="13"/>
        <w:jc w:val="center"/>
        <w:rPr>
          <w:rFonts w:ascii="Arial" w:eastAsia="Arial" w:hAnsi="Arial" w:cs="Arial"/>
          <w:b/>
          <w:sz w:val="22"/>
          <w:szCs w:val="22"/>
          <w:lang w:val="pt-BR"/>
        </w:rPr>
      </w:pPr>
      <w:r w:rsidRPr="00894E29">
        <w:rPr>
          <w:rFonts w:ascii="Arial" w:eastAsia="Arial" w:hAnsi="Arial" w:cs="Arial"/>
          <w:b/>
          <w:sz w:val="22"/>
          <w:szCs w:val="22"/>
          <w:lang w:val="pt-BR"/>
        </w:rPr>
        <w:t>DEPARTAMENTO DE PESQUISA, EXTENSÃO E PÓS-GRADUAÇÃO</w:t>
      </w:r>
    </w:p>
    <w:p w14:paraId="65796205" w14:textId="77777777" w:rsidR="00AC7426" w:rsidRPr="00894E29" w:rsidRDefault="00AC7426">
      <w:pPr>
        <w:ind w:right="13"/>
        <w:jc w:val="center"/>
        <w:rPr>
          <w:rFonts w:ascii="Arial" w:eastAsia="Arial" w:hAnsi="Arial" w:cs="Arial"/>
          <w:b/>
          <w:sz w:val="22"/>
          <w:szCs w:val="22"/>
          <w:lang w:val="pt-BR"/>
        </w:rPr>
      </w:pPr>
    </w:p>
    <w:p w14:paraId="7CB2408A" w14:textId="77777777" w:rsidR="00AC7426" w:rsidRPr="00894E29" w:rsidRDefault="005D41CA">
      <w:pPr>
        <w:spacing w:line="360" w:lineRule="auto"/>
        <w:jc w:val="center"/>
        <w:rPr>
          <w:rFonts w:ascii="Arial" w:eastAsia="Arial" w:hAnsi="Arial" w:cs="Arial"/>
          <w:b/>
          <w:sz w:val="24"/>
          <w:szCs w:val="24"/>
          <w:lang w:val="pt-BR"/>
        </w:rPr>
      </w:pPr>
      <w:r w:rsidRPr="00894E29">
        <w:rPr>
          <w:rFonts w:ascii="Arial" w:eastAsia="Arial" w:hAnsi="Arial" w:cs="Arial"/>
          <w:b/>
          <w:sz w:val="24"/>
          <w:szCs w:val="24"/>
          <w:lang w:val="pt-BR"/>
        </w:rPr>
        <w:t>CRITÉRIOS PARA PONTUAÇÃO DOS ITENS DO CURRÍCULO</w:t>
      </w:r>
    </w:p>
    <w:p w14:paraId="5D62EF75" w14:textId="77777777" w:rsidR="00AC7426" w:rsidRPr="00894E29" w:rsidRDefault="005D41CA">
      <w:pPr>
        <w:jc w:val="center"/>
        <w:rPr>
          <w:rFonts w:ascii="Arial" w:eastAsia="Arial" w:hAnsi="Arial" w:cs="Arial"/>
          <w:sz w:val="28"/>
          <w:szCs w:val="28"/>
          <w:lang w:val="pt-BR"/>
        </w:rPr>
      </w:pPr>
      <w:r w:rsidRPr="00894E29">
        <w:rPr>
          <w:rFonts w:ascii="Arial" w:eastAsia="Arial" w:hAnsi="Arial" w:cs="Arial"/>
          <w:sz w:val="28"/>
          <w:szCs w:val="28"/>
          <w:lang w:val="pt-BR"/>
        </w:rPr>
        <w:t>Máximo de 50 pontos</w:t>
      </w:r>
    </w:p>
    <w:p w14:paraId="37894920" w14:textId="77777777" w:rsidR="00AC7426" w:rsidRPr="00894E29" w:rsidRDefault="00AC7426">
      <w:pPr>
        <w:rPr>
          <w:rFonts w:ascii="Arial" w:eastAsia="Arial" w:hAnsi="Arial" w:cs="Arial"/>
          <w:sz w:val="28"/>
          <w:szCs w:val="28"/>
          <w:lang w:val="pt-BR"/>
        </w:rPr>
      </w:pPr>
    </w:p>
    <w:tbl>
      <w:tblPr>
        <w:tblStyle w:val="a1"/>
        <w:tblW w:w="969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917"/>
        <w:gridCol w:w="1909"/>
        <w:gridCol w:w="2869"/>
      </w:tblGrid>
      <w:tr w:rsidR="00AC7426" w:rsidRPr="00894E29" w14:paraId="7A369A19" w14:textId="77777777">
        <w:trPr>
          <w:trHeight w:val="243"/>
          <w:jc w:val="center"/>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C72080"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Máximo - 50 pontos</w:t>
            </w:r>
          </w:p>
        </w:tc>
      </w:tr>
      <w:tr w:rsidR="00AC7426" w:rsidRPr="00894E29" w14:paraId="57AEE69D" w14:textId="77777777">
        <w:trPr>
          <w:trHeight w:val="24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C2BBDA" w14:textId="77777777" w:rsidR="00AC7426" w:rsidRPr="00894E29" w:rsidRDefault="005D41CA">
            <w:pPr>
              <w:spacing w:before="120" w:after="120"/>
              <w:jc w:val="center"/>
              <w:rPr>
                <w:lang w:val="pt-BR"/>
              </w:rPr>
            </w:pPr>
            <w:r w:rsidRPr="00894E29">
              <w:rPr>
                <w:rFonts w:ascii="Arial" w:eastAsia="Arial" w:hAnsi="Arial" w:cs="Arial"/>
                <w:b/>
                <w:sz w:val="22"/>
                <w:szCs w:val="22"/>
                <w:lang w:val="pt-BR"/>
              </w:rPr>
              <w:t>Descrição</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AD5CF6" w14:textId="77777777" w:rsidR="00AC7426" w:rsidRPr="00894E29" w:rsidRDefault="005D41CA">
            <w:pPr>
              <w:spacing w:before="120" w:after="120"/>
              <w:jc w:val="center"/>
              <w:rPr>
                <w:lang w:val="pt-BR"/>
              </w:rPr>
            </w:pPr>
            <w:r w:rsidRPr="00894E29">
              <w:rPr>
                <w:rFonts w:ascii="Arial" w:eastAsia="Arial" w:hAnsi="Arial" w:cs="Arial"/>
                <w:b/>
                <w:sz w:val="22"/>
                <w:szCs w:val="22"/>
                <w:lang w:val="pt-BR"/>
              </w:rPr>
              <w:t>Período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D3F6C6" w14:textId="77777777" w:rsidR="00AC7426" w:rsidRPr="00894E29" w:rsidRDefault="005D41CA">
            <w:pPr>
              <w:spacing w:before="120" w:after="120"/>
              <w:jc w:val="both"/>
              <w:rPr>
                <w:lang w:val="pt-BR"/>
              </w:rPr>
            </w:pPr>
            <w:r w:rsidRPr="00894E29">
              <w:rPr>
                <w:rFonts w:ascii="Arial" w:eastAsia="Arial" w:hAnsi="Arial" w:cs="Arial"/>
                <w:b/>
                <w:sz w:val="22"/>
                <w:szCs w:val="22"/>
                <w:lang w:val="pt-BR"/>
              </w:rPr>
              <w:t>Pontuação</w:t>
            </w:r>
          </w:p>
        </w:tc>
      </w:tr>
      <w:tr w:rsidR="00AC7426" w:rsidRPr="00894E29" w14:paraId="62C35D7F" w14:textId="77777777">
        <w:trPr>
          <w:trHeight w:val="72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D20952" w14:textId="77777777" w:rsidR="00AC7426" w:rsidRPr="00894E29" w:rsidRDefault="005D41CA">
            <w:pPr>
              <w:spacing w:before="120" w:after="120"/>
              <w:rPr>
                <w:lang w:val="pt-BR"/>
              </w:rPr>
            </w:pPr>
            <w:r w:rsidRPr="00894E29">
              <w:rPr>
                <w:rFonts w:ascii="Arial" w:eastAsia="Arial" w:hAnsi="Arial" w:cs="Arial"/>
                <w:sz w:val="22"/>
                <w:szCs w:val="22"/>
                <w:lang w:val="pt-BR"/>
              </w:rPr>
              <w:t>Experiência comprovada de docência em estabelecimento de ensino formal Público na Educação Básica.</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BC8B64"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Ano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3C7E3B" w14:textId="77777777" w:rsidR="00AC7426" w:rsidRPr="00894E29" w:rsidRDefault="005D41CA">
            <w:pPr>
              <w:spacing w:before="120" w:after="120"/>
              <w:rPr>
                <w:lang w:val="pt-BR"/>
              </w:rPr>
            </w:pPr>
            <w:r w:rsidRPr="00894E29">
              <w:rPr>
                <w:rFonts w:ascii="Arial" w:eastAsia="Arial" w:hAnsi="Arial" w:cs="Arial"/>
                <w:sz w:val="22"/>
                <w:szCs w:val="22"/>
                <w:lang w:val="pt-BR"/>
              </w:rPr>
              <w:t>02 pontos por ano de efetivo exercício, num máximo de 20 pontos.</w:t>
            </w:r>
          </w:p>
        </w:tc>
      </w:tr>
      <w:tr w:rsidR="00AC7426" w:rsidRPr="00894E29" w14:paraId="1A8751C9" w14:textId="77777777">
        <w:trPr>
          <w:trHeight w:val="72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E6B696" w14:textId="77777777" w:rsidR="00AC7426" w:rsidRPr="00894E29" w:rsidRDefault="005D41CA">
            <w:pPr>
              <w:spacing w:before="120" w:after="120"/>
              <w:rPr>
                <w:lang w:val="pt-BR"/>
              </w:rPr>
            </w:pPr>
            <w:r w:rsidRPr="00894E29">
              <w:rPr>
                <w:rFonts w:ascii="Arial" w:eastAsia="Arial" w:hAnsi="Arial" w:cs="Arial"/>
                <w:sz w:val="22"/>
                <w:szCs w:val="22"/>
                <w:lang w:val="pt-BR"/>
              </w:rPr>
              <w:t>Experiência comprovada de docência em estabelecimento de ensino formal Privado na Educação Básica.</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F79672"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Ano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537A4B" w14:textId="77777777" w:rsidR="00AC7426" w:rsidRPr="00894E29" w:rsidRDefault="005D41CA">
            <w:pPr>
              <w:spacing w:before="120" w:after="120"/>
              <w:rPr>
                <w:lang w:val="pt-BR"/>
              </w:rPr>
            </w:pPr>
            <w:r w:rsidRPr="00894E29">
              <w:rPr>
                <w:rFonts w:ascii="Arial" w:eastAsia="Arial" w:hAnsi="Arial" w:cs="Arial"/>
                <w:sz w:val="22"/>
                <w:szCs w:val="22"/>
                <w:lang w:val="pt-BR"/>
              </w:rPr>
              <w:t>01 ponto por ano de efetivo exercício, num máximo de 20 pontos.</w:t>
            </w:r>
          </w:p>
        </w:tc>
      </w:tr>
      <w:tr w:rsidR="00AC7426" w:rsidRPr="00894E29" w14:paraId="74834FE6" w14:textId="77777777">
        <w:trPr>
          <w:trHeight w:val="48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594AE2" w14:textId="77777777" w:rsidR="00AC7426" w:rsidRPr="00894E29" w:rsidRDefault="005D41CA">
            <w:pPr>
              <w:spacing w:before="120" w:after="120"/>
              <w:rPr>
                <w:lang w:val="pt-BR"/>
              </w:rPr>
            </w:pPr>
            <w:r w:rsidRPr="00894E29">
              <w:rPr>
                <w:rFonts w:ascii="Arial" w:eastAsia="Arial" w:hAnsi="Arial" w:cs="Arial"/>
                <w:sz w:val="22"/>
                <w:szCs w:val="22"/>
                <w:lang w:val="pt-BR"/>
              </w:rPr>
              <w:t>Participação em projetos de ensino e extensão nos últimos cinco anos.</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9AA928"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Certificado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5809F8" w14:textId="77777777" w:rsidR="00AC7426" w:rsidRPr="00894E29" w:rsidRDefault="005D41CA">
            <w:pPr>
              <w:spacing w:before="120" w:after="120"/>
              <w:rPr>
                <w:lang w:val="pt-BR"/>
              </w:rPr>
            </w:pPr>
            <w:r w:rsidRPr="00894E29">
              <w:rPr>
                <w:rFonts w:ascii="Arial" w:eastAsia="Arial" w:hAnsi="Arial" w:cs="Arial"/>
                <w:sz w:val="22"/>
                <w:szCs w:val="22"/>
                <w:lang w:val="pt-BR"/>
              </w:rPr>
              <w:t>01 ponto por projeto, num máximo de 5 pontos.</w:t>
            </w:r>
          </w:p>
        </w:tc>
      </w:tr>
      <w:tr w:rsidR="00AC7426" w:rsidRPr="00894E29" w14:paraId="70480F07" w14:textId="77777777">
        <w:trPr>
          <w:trHeight w:val="72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D29EE" w14:textId="77777777" w:rsidR="00AC7426" w:rsidRPr="00894E29" w:rsidRDefault="005D41CA">
            <w:pPr>
              <w:spacing w:before="120" w:after="120"/>
              <w:rPr>
                <w:lang w:val="pt-BR"/>
              </w:rPr>
            </w:pPr>
            <w:r w:rsidRPr="00894E29">
              <w:rPr>
                <w:rFonts w:ascii="Arial" w:eastAsia="Arial" w:hAnsi="Arial" w:cs="Arial"/>
                <w:sz w:val="22"/>
                <w:szCs w:val="22"/>
                <w:lang w:val="pt-BR"/>
              </w:rPr>
              <w:t>Participação como ouvinte em cursos e eventos relacionados à educação, com no mínimo 100h nos últimos cinco anos.</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5E8792"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Certificado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83CC79" w14:textId="77777777" w:rsidR="00AC7426" w:rsidRPr="00894E29" w:rsidRDefault="005D41CA">
            <w:pPr>
              <w:spacing w:before="120" w:after="120"/>
              <w:rPr>
                <w:lang w:val="pt-BR"/>
              </w:rPr>
            </w:pPr>
            <w:r w:rsidRPr="00894E29">
              <w:rPr>
                <w:rFonts w:ascii="Arial" w:eastAsia="Arial" w:hAnsi="Arial" w:cs="Arial"/>
                <w:sz w:val="22"/>
                <w:szCs w:val="22"/>
                <w:lang w:val="pt-BR"/>
              </w:rPr>
              <w:t>01 ponto por certificado, num máximo de 10 pontos.</w:t>
            </w:r>
          </w:p>
        </w:tc>
      </w:tr>
      <w:tr w:rsidR="00AC7426" w:rsidRPr="00894E29" w14:paraId="3306CBF7" w14:textId="77777777">
        <w:trPr>
          <w:trHeight w:val="96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756DEA" w14:textId="77777777" w:rsidR="00AC7426" w:rsidRPr="00894E29" w:rsidRDefault="005D41CA">
            <w:pPr>
              <w:pBdr>
                <w:top w:val="nil"/>
                <w:left w:val="nil"/>
                <w:bottom w:val="nil"/>
                <w:right w:val="nil"/>
                <w:between w:val="nil"/>
              </w:pBdr>
              <w:spacing w:before="120" w:after="120"/>
              <w:rPr>
                <w:rFonts w:ascii="Arial" w:eastAsia="Arial" w:hAnsi="Arial" w:cs="Arial"/>
                <w:sz w:val="24"/>
                <w:szCs w:val="24"/>
                <w:lang w:val="pt-BR"/>
              </w:rPr>
            </w:pPr>
            <w:r w:rsidRPr="00894E29">
              <w:rPr>
                <w:rFonts w:ascii="Arial" w:eastAsia="Arial" w:hAnsi="Arial" w:cs="Arial"/>
                <w:sz w:val="22"/>
                <w:szCs w:val="22"/>
                <w:lang w:val="pt-BR"/>
              </w:rPr>
              <w:t>Participação como ministrante em congressos, cursos, palestras, simpósios, encontros ou similares, relacionados à educação nos últimos cinco anos.</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0672EB"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Certificado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734ABC" w14:textId="77777777" w:rsidR="00AC7426" w:rsidRPr="00894E29" w:rsidRDefault="005D41CA">
            <w:pPr>
              <w:spacing w:before="120" w:after="120"/>
              <w:rPr>
                <w:lang w:val="pt-BR"/>
              </w:rPr>
            </w:pPr>
            <w:r w:rsidRPr="00894E29">
              <w:rPr>
                <w:rFonts w:ascii="Arial" w:eastAsia="Arial" w:hAnsi="Arial" w:cs="Arial"/>
                <w:sz w:val="22"/>
                <w:szCs w:val="22"/>
                <w:lang w:val="pt-BR"/>
              </w:rPr>
              <w:t>01 ponto por certificado, num máximo de 5 pontos.</w:t>
            </w:r>
          </w:p>
        </w:tc>
      </w:tr>
      <w:tr w:rsidR="00AC7426" w:rsidRPr="00894E29" w14:paraId="32019588" w14:textId="77777777">
        <w:trPr>
          <w:trHeight w:val="96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CB8904" w14:textId="77777777" w:rsidR="00AC7426" w:rsidRPr="00894E29" w:rsidRDefault="005D41CA">
            <w:pPr>
              <w:pBdr>
                <w:top w:val="nil"/>
                <w:left w:val="nil"/>
                <w:bottom w:val="nil"/>
                <w:right w:val="nil"/>
                <w:between w:val="nil"/>
              </w:pBdr>
              <w:spacing w:before="120" w:after="120"/>
              <w:rPr>
                <w:rFonts w:ascii="Arial" w:eastAsia="Arial" w:hAnsi="Arial" w:cs="Arial"/>
                <w:sz w:val="24"/>
                <w:szCs w:val="24"/>
                <w:lang w:val="pt-BR"/>
              </w:rPr>
            </w:pPr>
            <w:r w:rsidRPr="00894E29">
              <w:rPr>
                <w:rFonts w:ascii="Arial" w:eastAsia="Arial" w:hAnsi="Arial" w:cs="Arial"/>
                <w:sz w:val="22"/>
                <w:szCs w:val="22"/>
                <w:lang w:val="pt-BR"/>
              </w:rPr>
              <w:t>Apresentação de trabalhos em congressos, seminários, simpósios, jornadas, fóruns, encontros e similares, relacionados à educação nos últimos cinco anos.</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542076"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 xml:space="preserve">Certificado </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6E500B" w14:textId="77777777" w:rsidR="00AC7426" w:rsidRPr="00894E29" w:rsidRDefault="005D41CA">
            <w:pPr>
              <w:pBdr>
                <w:top w:val="nil"/>
                <w:left w:val="nil"/>
                <w:bottom w:val="nil"/>
                <w:right w:val="nil"/>
                <w:between w:val="nil"/>
              </w:pBdr>
              <w:spacing w:before="120" w:after="120"/>
              <w:rPr>
                <w:rFonts w:ascii="Arial" w:eastAsia="Arial" w:hAnsi="Arial" w:cs="Arial"/>
                <w:sz w:val="24"/>
                <w:szCs w:val="24"/>
                <w:lang w:val="pt-BR"/>
              </w:rPr>
            </w:pPr>
            <w:r w:rsidRPr="00894E29">
              <w:rPr>
                <w:rFonts w:ascii="Arial" w:eastAsia="Arial" w:hAnsi="Arial" w:cs="Arial"/>
                <w:sz w:val="22"/>
                <w:szCs w:val="22"/>
                <w:lang w:val="pt-BR"/>
              </w:rPr>
              <w:t>01 ponto por certificado, num máximo de 3 pontos.</w:t>
            </w:r>
          </w:p>
        </w:tc>
      </w:tr>
      <w:tr w:rsidR="00AC7426" w:rsidRPr="00894E29" w14:paraId="01F9DD89" w14:textId="77777777">
        <w:trPr>
          <w:trHeight w:val="168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D24C97" w14:textId="77777777" w:rsidR="00AC7426" w:rsidRPr="00894E29" w:rsidRDefault="005D41CA">
            <w:pPr>
              <w:rPr>
                <w:lang w:val="pt-BR"/>
              </w:rPr>
            </w:pPr>
            <w:r w:rsidRPr="00894E29">
              <w:rPr>
                <w:rFonts w:ascii="Arial" w:eastAsia="Arial" w:hAnsi="Arial" w:cs="Arial"/>
                <w:sz w:val="22"/>
                <w:szCs w:val="22"/>
                <w:lang w:val="pt-BR"/>
              </w:rPr>
              <w:t xml:space="preserve">Autoria ou </w:t>
            </w:r>
            <w:r w:rsidR="00894E29" w:rsidRPr="00894E29">
              <w:rPr>
                <w:rFonts w:ascii="Arial" w:eastAsia="Arial" w:hAnsi="Arial" w:cs="Arial"/>
                <w:sz w:val="22"/>
                <w:szCs w:val="22"/>
                <w:lang w:val="pt-BR"/>
              </w:rPr>
              <w:t>coautoria</w:t>
            </w:r>
            <w:r w:rsidRPr="00894E29">
              <w:rPr>
                <w:rFonts w:ascii="Arial" w:eastAsia="Arial" w:hAnsi="Arial" w:cs="Arial"/>
                <w:sz w:val="22"/>
                <w:szCs w:val="22"/>
                <w:lang w:val="pt-BR"/>
              </w:rPr>
              <w:t xml:space="preserve"> de capítulo de livro ou artigo publicado em anais de congresso, revista ou periódico científico sobre tema pertinente à educação nos últimos cinco anos.</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D0E996" w14:textId="77777777" w:rsidR="00AC7426" w:rsidRPr="00894E29" w:rsidRDefault="005D41CA">
            <w:pPr>
              <w:jc w:val="center"/>
              <w:rPr>
                <w:lang w:val="pt-BR"/>
              </w:rPr>
            </w:pPr>
            <w:r w:rsidRPr="00894E29">
              <w:rPr>
                <w:rFonts w:ascii="Arial" w:eastAsia="Arial" w:hAnsi="Arial" w:cs="Arial"/>
                <w:sz w:val="22"/>
                <w:szCs w:val="22"/>
                <w:lang w:val="pt-BR"/>
              </w:rPr>
              <w:t>Cópia das páginas de cada livro, revista ou periódico constando o capítulo ou artigo publicado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9E0A32" w14:textId="77777777" w:rsidR="00AC7426" w:rsidRPr="00894E29" w:rsidRDefault="005D41CA">
            <w:pPr>
              <w:pBdr>
                <w:top w:val="nil"/>
                <w:left w:val="nil"/>
                <w:bottom w:val="nil"/>
                <w:right w:val="nil"/>
                <w:between w:val="nil"/>
              </w:pBdr>
              <w:spacing w:before="120" w:after="120"/>
              <w:rPr>
                <w:rFonts w:ascii="Arial" w:eastAsia="Arial" w:hAnsi="Arial" w:cs="Arial"/>
                <w:sz w:val="24"/>
                <w:szCs w:val="24"/>
                <w:lang w:val="pt-BR"/>
              </w:rPr>
            </w:pPr>
            <w:r w:rsidRPr="00894E29">
              <w:rPr>
                <w:rFonts w:ascii="Arial" w:eastAsia="Arial" w:hAnsi="Arial" w:cs="Arial"/>
                <w:sz w:val="22"/>
                <w:szCs w:val="22"/>
                <w:lang w:val="pt-BR"/>
              </w:rPr>
              <w:t>01 ponto por livro, capítulo ou artigo publicado, num máximo de 2 pontos.</w:t>
            </w:r>
          </w:p>
        </w:tc>
      </w:tr>
      <w:tr w:rsidR="00AC7426" w:rsidRPr="00894E29" w14:paraId="56529897" w14:textId="77777777">
        <w:trPr>
          <w:trHeight w:val="84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B47B2D" w14:textId="77777777" w:rsidR="00AC7426" w:rsidRPr="00894E29" w:rsidRDefault="005D41CA">
            <w:pPr>
              <w:rPr>
                <w:lang w:val="pt-BR"/>
              </w:rPr>
            </w:pPr>
            <w:r w:rsidRPr="00894E29">
              <w:rPr>
                <w:rFonts w:ascii="Arial" w:eastAsia="Arial" w:hAnsi="Arial" w:cs="Arial"/>
                <w:sz w:val="22"/>
                <w:szCs w:val="22"/>
                <w:lang w:val="pt-BR"/>
              </w:rPr>
              <w:t>Resumo publicado em anais de congressos e encontros na área da educação nos últimos cinco anos.</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E66635"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 xml:space="preserve">Certificado </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EBEF92" w14:textId="77777777" w:rsidR="00AC7426" w:rsidRPr="00894E29" w:rsidRDefault="005D41CA">
            <w:pPr>
              <w:pBdr>
                <w:top w:val="nil"/>
                <w:left w:val="nil"/>
                <w:bottom w:val="nil"/>
                <w:right w:val="nil"/>
                <w:between w:val="nil"/>
              </w:pBdr>
              <w:spacing w:before="120" w:after="120"/>
              <w:rPr>
                <w:rFonts w:ascii="Arial" w:eastAsia="Arial" w:hAnsi="Arial" w:cs="Arial"/>
                <w:sz w:val="24"/>
                <w:szCs w:val="24"/>
                <w:lang w:val="pt-BR"/>
              </w:rPr>
            </w:pPr>
            <w:r w:rsidRPr="00894E29">
              <w:rPr>
                <w:rFonts w:ascii="Arial" w:eastAsia="Arial" w:hAnsi="Arial" w:cs="Arial"/>
                <w:sz w:val="22"/>
                <w:szCs w:val="22"/>
                <w:lang w:val="pt-BR"/>
              </w:rPr>
              <w:t>01 ponto por resumo, até o máximo de 3 pontos.</w:t>
            </w:r>
          </w:p>
        </w:tc>
      </w:tr>
      <w:tr w:rsidR="00AC7426" w:rsidRPr="00894E29" w14:paraId="4947F828" w14:textId="77777777">
        <w:trPr>
          <w:trHeight w:val="723"/>
          <w:jc w:val="center"/>
        </w:trPr>
        <w:tc>
          <w:tcPr>
            <w:tcW w:w="4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B4CFEB" w14:textId="77777777" w:rsidR="00AC7426" w:rsidRPr="00894E29" w:rsidRDefault="005D41CA">
            <w:pPr>
              <w:pBdr>
                <w:top w:val="nil"/>
                <w:left w:val="nil"/>
                <w:bottom w:val="nil"/>
                <w:right w:val="nil"/>
                <w:between w:val="nil"/>
              </w:pBdr>
              <w:spacing w:before="120" w:after="120"/>
              <w:rPr>
                <w:rFonts w:ascii="Arial" w:eastAsia="Arial" w:hAnsi="Arial" w:cs="Arial"/>
                <w:sz w:val="24"/>
                <w:szCs w:val="24"/>
                <w:lang w:val="pt-BR"/>
              </w:rPr>
            </w:pPr>
            <w:r w:rsidRPr="00894E29">
              <w:rPr>
                <w:rFonts w:ascii="Arial" w:eastAsia="Arial" w:hAnsi="Arial" w:cs="Arial"/>
                <w:sz w:val="22"/>
                <w:szCs w:val="22"/>
                <w:lang w:val="pt-BR"/>
              </w:rPr>
              <w:lastRenderedPageBreak/>
              <w:t>Aprovação em Concurso Público para o magistério na disciplina ou área em que concorre nos últimos cinco anos.</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9935E6" w14:textId="77777777" w:rsidR="00AC7426" w:rsidRPr="00894E29" w:rsidRDefault="005D41CA">
            <w:pPr>
              <w:spacing w:before="120" w:after="120"/>
              <w:jc w:val="center"/>
              <w:rPr>
                <w:lang w:val="pt-BR"/>
              </w:rPr>
            </w:pPr>
            <w:r w:rsidRPr="00894E29">
              <w:rPr>
                <w:rFonts w:ascii="Arial" w:eastAsia="Arial" w:hAnsi="Arial" w:cs="Arial"/>
                <w:sz w:val="22"/>
                <w:szCs w:val="22"/>
                <w:lang w:val="pt-BR"/>
              </w:rPr>
              <w:t>Atestado</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B595FD" w14:textId="77777777" w:rsidR="00AC7426" w:rsidRPr="00894E29" w:rsidRDefault="005D41CA">
            <w:pPr>
              <w:pBdr>
                <w:top w:val="nil"/>
                <w:left w:val="nil"/>
                <w:bottom w:val="nil"/>
                <w:right w:val="nil"/>
                <w:between w:val="nil"/>
              </w:pBdr>
              <w:spacing w:before="120" w:after="120"/>
              <w:rPr>
                <w:rFonts w:ascii="Arial" w:eastAsia="Arial" w:hAnsi="Arial" w:cs="Arial"/>
                <w:sz w:val="24"/>
                <w:szCs w:val="24"/>
                <w:lang w:val="pt-BR"/>
              </w:rPr>
            </w:pPr>
            <w:r w:rsidRPr="00894E29">
              <w:rPr>
                <w:rFonts w:ascii="Arial" w:eastAsia="Arial" w:hAnsi="Arial" w:cs="Arial"/>
                <w:sz w:val="22"/>
                <w:szCs w:val="22"/>
                <w:lang w:val="pt-BR"/>
              </w:rPr>
              <w:t>01 ponto por concurso, até o máximo de 2 pontos.</w:t>
            </w:r>
          </w:p>
        </w:tc>
      </w:tr>
    </w:tbl>
    <w:p w14:paraId="6907E9ED" w14:textId="77777777" w:rsidR="00AC7426" w:rsidRPr="00894E29" w:rsidRDefault="005D41CA">
      <w:pPr>
        <w:rPr>
          <w:rFonts w:ascii="Arial" w:eastAsia="Arial" w:hAnsi="Arial" w:cs="Arial"/>
          <w:sz w:val="28"/>
          <w:szCs w:val="28"/>
          <w:lang w:val="pt-BR"/>
        </w:rPr>
      </w:pPr>
      <w:r w:rsidRPr="00894E29">
        <w:rPr>
          <w:lang w:val="pt-BR"/>
        </w:rPr>
        <w:br w:type="page"/>
      </w:r>
    </w:p>
    <w:p w14:paraId="6FA6094E" w14:textId="77777777" w:rsidR="00AC7426" w:rsidRPr="00894E29" w:rsidRDefault="00894E29">
      <w:pPr>
        <w:jc w:val="center"/>
        <w:rPr>
          <w:rFonts w:ascii="Arial" w:eastAsia="Arial" w:hAnsi="Arial" w:cs="Arial"/>
          <w:sz w:val="22"/>
          <w:szCs w:val="22"/>
          <w:lang w:val="pt-BR"/>
        </w:rPr>
      </w:pPr>
      <w:r w:rsidRPr="00894E29">
        <w:rPr>
          <w:noProof/>
          <w:lang w:val="pt-BR"/>
        </w:rPr>
        <w:lastRenderedPageBreak/>
        <w:drawing>
          <wp:anchor distT="0" distB="0" distL="0" distR="0" simplePos="0" relativeHeight="251659264" behindDoc="0" locked="0" layoutInCell="1" hidden="0" allowOverlap="1" wp14:anchorId="71F28D6D" wp14:editId="012881EB">
            <wp:simplePos x="0" y="0"/>
            <wp:positionH relativeFrom="column">
              <wp:posOffset>3168015</wp:posOffset>
            </wp:positionH>
            <wp:positionV relativeFrom="paragraph">
              <wp:posOffset>-19050</wp:posOffset>
            </wp:positionV>
            <wp:extent cx="535940" cy="545465"/>
            <wp:effectExtent l="0" t="0" r="0" b="6985"/>
            <wp:wrapSquare wrapText="bothSides" distT="0" distB="0" distL="0" distR="0"/>
            <wp:docPr id="10737418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35940" cy="545465"/>
                    </a:xfrm>
                    <a:prstGeom prst="rect">
                      <a:avLst/>
                    </a:prstGeom>
                    <a:ln/>
                  </pic:spPr>
                </pic:pic>
              </a:graphicData>
            </a:graphic>
          </wp:anchor>
        </w:drawing>
      </w:r>
      <w:r w:rsidR="005D41CA" w:rsidRPr="00894E29">
        <w:rPr>
          <w:rFonts w:ascii="Arial" w:eastAsia="Arial" w:hAnsi="Arial" w:cs="Arial"/>
          <w:sz w:val="28"/>
          <w:szCs w:val="28"/>
          <w:lang w:val="pt-BR"/>
        </w:rPr>
        <w:tab/>
      </w:r>
    </w:p>
    <w:p w14:paraId="4FBFD7DE" w14:textId="77777777" w:rsidR="00AC7426" w:rsidRPr="00894E29" w:rsidRDefault="005D41CA">
      <w:pPr>
        <w:rPr>
          <w:sz w:val="13"/>
          <w:szCs w:val="13"/>
          <w:lang w:val="pt-BR"/>
        </w:rPr>
      </w:pPr>
      <w:r w:rsidRPr="00894E29">
        <w:rPr>
          <w:rFonts w:ascii="Arial" w:eastAsia="Arial" w:hAnsi="Arial" w:cs="Arial"/>
          <w:b/>
          <w:sz w:val="24"/>
          <w:szCs w:val="24"/>
          <w:lang w:val="pt-BR"/>
        </w:rPr>
        <w:t>ANEXO II</w:t>
      </w:r>
    </w:p>
    <w:p w14:paraId="0DC93419" w14:textId="77777777" w:rsidR="00AC7426" w:rsidRPr="00894E29" w:rsidRDefault="00AC7426">
      <w:pPr>
        <w:spacing w:line="200" w:lineRule="auto"/>
        <w:ind w:left="284"/>
        <w:rPr>
          <w:lang w:val="pt-BR"/>
        </w:rPr>
      </w:pPr>
    </w:p>
    <w:p w14:paraId="7AE04B64" w14:textId="77777777" w:rsidR="00AC7426" w:rsidRPr="00894E29" w:rsidRDefault="00AC7426">
      <w:pPr>
        <w:spacing w:line="200" w:lineRule="auto"/>
        <w:ind w:left="284"/>
        <w:rPr>
          <w:lang w:val="pt-BR"/>
        </w:rPr>
      </w:pPr>
    </w:p>
    <w:p w14:paraId="09B930E5" w14:textId="77777777" w:rsidR="00AC7426" w:rsidRPr="00894E29" w:rsidRDefault="005D41CA">
      <w:pPr>
        <w:tabs>
          <w:tab w:val="left" w:pos="7260"/>
        </w:tabs>
        <w:spacing w:before="32"/>
        <w:ind w:right="154"/>
        <w:jc w:val="center"/>
        <w:rPr>
          <w:rFonts w:ascii="Arial" w:eastAsia="Arial" w:hAnsi="Arial" w:cs="Arial"/>
          <w:b/>
          <w:sz w:val="22"/>
          <w:szCs w:val="22"/>
          <w:lang w:val="pt-BR"/>
        </w:rPr>
      </w:pPr>
      <w:r w:rsidRPr="00894E29">
        <w:rPr>
          <w:rFonts w:ascii="Arial" w:eastAsia="Arial" w:hAnsi="Arial" w:cs="Arial"/>
          <w:b/>
          <w:sz w:val="22"/>
          <w:szCs w:val="22"/>
          <w:lang w:val="pt-BR"/>
        </w:rPr>
        <w:t>MINISTÉRIO DA EDUCAÇÃO</w:t>
      </w:r>
    </w:p>
    <w:p w14:paraId="20957485" w14:textId="77777777" w:rsidR="00AC7426" w:rsidRPr="00894E29" w:rsidRDefault="005D41CA">
      <w:pPr>
        <w:spacing w:before="8"/>
        <w:ind w:right="13"/>
        <w:jc w:val="center"/>
        <w:rPr>
          <w:rFonts w:ascii="Arial" w:eastAsia="Arial" w:hAnsi="Arial" w:cs="Arial"/>
          <w:b/>
          <w:sz w:val="22"/>
          <w:szCs w:val="22"/>
          <w:lang w:val="pt-BR"/>
        </w:rPr>
      </w:pPr>
      <w:r w:rsidRPr="00894E29">
        <w:rPr>
          <w:rFonts w:ascii="Arial" w:eastAsia="Arial" w:hAnsi="Arial" w:cs="Arial"/>
          <w:b/>
          <w:sz w:val="22"/>
          <w:szCs w:val="22"/>
          <w:lang w:val="pt-BR"/>
        </w:rPr>
        <w:t>INSTITUTO FEDERAL DE EDUCAÇÃO,</w:t>
      </w:r>
      <w:r w:rsidR="00894E29">
        <w:rPr>
          <w:rFonts w:ascii="Arial" w:eastAsia="Arial" w:hAnsi="Arial" w:cs="Arial"/>
          <w:b/>
          <w:sz w:val="22"/>
          <w:szCs w:val="22"/>
          <w:lang w:val="pt-BR"/>
        </w:rPr>
        <w:t xml:space="preserve"> </w:t>
      </w:r>
      <w:r w:rsidRPr="00894E29">
        <w:rPr>
          <w:rFonts w:ascii="Arial" w:eastAsia="Arial" w:hAnsi="Arial" w:cs="Arial"/>
          <w:b/>
          <w:sz w:val="22"/>
          <w:szCs w:val="22"/>
          <w:lang w:val="pt-BR"/>
        </w:rPr>
        <w:t>CIÊNCIA E TECNOLOGIA SUL-RIO-GRANDENSE</w:t>
      </w:r>
    </w:p>
    <w:p w14:paraId="20A3D60E" w14:textId="77777777" w:rsidR="00AC7426" w:rsidRPr="00894E29" w:rsidRDefault="005D41CA">
      <w:pPr>
        <w:spacing w:before="8"/>
        <w:ind w:right="13"/>
        <w:jc w:val="center"/>
        <w:rPr>
          <w:rFonts w:ascii="Arial" w:eastAsia="Arial" w:hAnsi="Arial" w:cs="Arial"/>
          <w:b/>
          <w:sz w:val="22"/>
          <w:szCs w:val="22"/>
          <w:lang w:val="pt-BR"/>
        </w:rPr>
      </w:pPr>
      <w:r w:rsidRPr="00894E29">
        <w:rPr>
          <w:rFonts w:ascii="Arial" w:eastAsia="Arial" w:hAnsi="Arial" w:cs="Arial"/>
          <w:b/>
          <w:sz w:val="22"/>
          <w:szCs w:val="22"/>
          <w:lang w:val="pt-BR"/>
        </w:rPr>
        <w:t>CÂMPUS SAPUCAIA DO SUL</w:t>
      </w:r>
    </w:p>
    <w:p w14:paraId="4857925B" w14:textId="77777777" w:rsidR="00AC7426" w:rsidRPr="00894E29" w:rsidRDefault="005D41CA">
      <w:pPr>
        <w:ind w:right="13"/>
        <w:jc w:val="center"/>
        <w:rPr>
          <w:rFonts w:ascii="Arial" w:eastAsia="Arial" w:hAnsi="Arial" w:cs="Arial"/>
          <w:b/>
          <w:sz w:val="22"/>
          <w:szCs w:val="22"/>
          <w:lang w:val="pt-BR"/>
        </w:rPr>
      </w:pPr>
      <w:r w:rsidRPr="00894E29">
        <w:rPr>
          <w:rFonts w:ascii="Arial" w:eastAsia="Arial" w:hAnsi="Arial" w:cs="Arial"/>
          <w:b/>
          <w:sz w:val="22"/>
          <w:szCs w:val="22"/>
          <w:lang w:val="pt-BR"/>
        </w:rPr>
        <w:t>DEPARTAMENTO DE PESQUISA, EXTENSÃO E PÓS-GRADUAÇÃO</w:t>
      </w:r>
    </w:p>
    <w:p w14:paraId="62967A88" w14:textId="77777777" w:rsidR="00AC7426" w:rsidRPr="00894E29" w:rsidRDefault="005D41CA">
      <w:pPr>
        <w:rPr>
          <w:rFonts w:ascii="Arial" w:eastAsia="Arial" w:hAnsi="Arial" w:cs="Arial"/>
          <w:sz w:val="28"/>
          <w:szCs w:val="28"/>
          <w:lang w:val="pt-BR"/>
        </w:rPr>
      </w:pPr>
      <w:r w:rsidRPr="00894E29">
        <w:rPr>
          <w:rFonts w:ascii="Arial" w:eastAsia="Arial" w:hAnsi="Arial" w:cs="Arial"/>
          <w:sz w:val="28"/>
          <w:szCs w:val="28"/>
          <w:lang w:val="pt-BR"/>
        </w:rPr>
        <w:t xml:space="preserve"> </w:t>
      </w:r>
      <w:r w:rsidRPr="00894E29">
        <w:rPr>
          <w:rFonts w:ascii="Arial" w:eastAsia="Arial" w:hAnsi="Arial" w:cs="Arial"/>
          <w:sz w:val="28"/>
          <w:szCs w:val="28"/>
          <w:lang w:val="pt-BR"/>
        </w:rPr>
        <w:tab/>
        <w:t xml:space="preserve"> </w:t>
      </w:r>
      <w:r w:rsidRPr="00894E29">
        <w:rPr>
          <w:rFonts w:ascii="Arial" w:eastAsia="Arial" w:hAnsi="Arial" w:cs="Arial"/>
          <w:sz w:val="28"/>
          <w:szCs w:val="28"/>
          <w:lang w:val="pt-BR"/>
        </w:rPr>
        <w:tab/>
      </w:r>
      <w:r w:rsidRPr="00894E29">
        <w:rPr>
          <w:rFonts w:ascii="Arial" w:eastAsia="Arial" w:hAnsi="Arial" w:cs="Arial"/>
          <w:sz w:val="28"/>
          <w:szCs w:val="28"/>
          <w:lang w:val="pt-BR"/>
        </w:rPr>
        <w:tab/>
      </w:r>
    </w:p>
    <w:p w14:paraId="41E7AC91" w14:textId="77777777" w:rsidR="00AC7426" w:rsidRPr="00894E29" w:rsidRDefault="00AC7426">
      <w:pPr>
        <w:rPr>
          <w:rFonts w:ascii="Arial" w:eastAsia="Arial" w:hAnsi="Arial" w:cs="Arial"/>
          <w:sz w:val="28"/>
          <w:szCs w:val="28"/>
          <w:lang w:val="pt-BR"/>
        </w:rPr>
      </w:pPr>
    </w:p>
    <w:p w14:paraId="6FD4057F" w14:textId="77777777" w:rsidR="00AC7426" w:rsidRPr="00894E29" w:rsidRDefault="005D41CA">
      <w:pPr>
        <w:jc w:val="center"/>
        <w:rPr>
          <w:rFonts w:ascii="Arial" w:eastAsia="Arial" w:hAnsi="Arial" w:cs="Arial"/>
          <w:b/>
          <w:sz w:val="24"/>
          <w:szCs w:val="24"/>
          <w:lang w:val="pt-BR"/>
        </w:rPr>
      </w:pPr>
      <w:r w:rsidRPr="00894E29">
        <w:rPr>
          <w:rFonts w:ascii="Arial" w:eastAsia="Arial" w:hAnsi="Arial" w:cs="Arial"/>
          <w:b/>
          <w:sz w:val="24"/>
          <w:szCs w:val="24"/>
          <w:lang w:val="pt-BR"/>
        </w:rPr>
        <w:t>INSTRUÇÃO NORMATIVA Nº 01/2019</w:t>
      </w:r>
    </w:p>
    <w:p w14:paraId="33E3DCA3" w14:textId="77777777" w:rsidR="00AC7426" w:rsidRPr="00894E29" w:rsidRDefault="005D41CA">
      <w:pPr>
        <w:rPr>
          <w:rFonts w:ascii="Arial" w:eastAsia="Arial" w:hAnsi="Arial" w:cs="Arial"/>
          <w:sz w:val="28"/>
          <w:szCs w:val="28"/>
          <w:lang w:val="pt-BR"/>
        </w:rPr>
      </w:pPr>
      <w:r w:rsidRPr="00894E29">
        <w:rPr>
          <w:rFonts w:ascii="Arial" w:eastAsia="Arial" w:hAnsi="Arial" w:cs="Arial"/>
          <w:sz w:val="28"/>
          <w:szCs w:val="28"/>
          <w:lang w:val="pt-BR"/>
        </w:rPr>
        <w:tab/>
      </w:r>
      <w:r w:rsidRPr="00894E29">
        <w:rPr>
          <w:rFonts w:ascii="Arial" w:eastAsia="Arial" w:hAnsi="Arial" w:cs="Arial"/>
          <w:sz w:val="28"/>
          <w:szCs w:val="28"/>
          <w:lang w:val="pt-BR"/>
        </w:rPr>
        <w:tab/>
      </w:r>
      <w:r w:rsidRPr="00894E29">
        <w:rPr>
          <w:rFonts w:ascii="Arial" w:eastAsia="Arial" w:hAnsi="Arial" w:cs="Arial"/>
          <w:sz w:val="28"/>
          <w:szCs w:val="28"/>
          <w:lang w:val="pt-BR"/>
        </w:rPr>
        <w:tab/>
      </w:r>
      <w:r w:rsidRPr="00894E29">
        <w:rPr>
          <w:rFonts w:ascii="Arial" w:eastAsia="Arial" w:hAnsi="Arial" w:cs="Arial"/>
          <w:sz w:val="28"/>
          <w:szCs w:val="28"/>
          <w:lang w:val="pt-BR"/>
        </w:rPr>
        <w:tab/>
      </w:r>
      <w:r w:rsidRPr="00894E29">
        <w:rPr>
          <w:rFonts w:ascii="Arial" w:eastAsia="Arial" w:hAnsi="Arial" w:cs="Arial"/>
          <w:sz w:val="28"/>
          <w:szCs w:val="28"/>
          <w:lang w:val="pt-BR"/>
        </w:rPr>
        <w:tab/>
      </w:r>
    </w:p>
    <w:p w14:paraId="47942AA9" w14:textId="77777777" w:rsidR="00AC7426" w:rsidRPr="00894E29" w:rsidRDefault="005D41CA">
      <w:pPr>
        <w:spacing w:before="240" w:after="240"/>
        <w:jc w:val="center"/>
        <w:rPr>
          <w:rFonts w:ascii="Arial" w:eastAsia="Arial" w:hAnsi="Arial" w:cs="Arial"/>
          <w:sz w:val="22"/>
          <w:szCs w:val="22"/>
          <w:lang w:val="pt-BR"/>
        </w:rPr>
      </w:pPr>
      <w:r w:rsidRPr="00894E29">
        <w:rPr>
          <w:rFonts w:ascii="Arial" w:eastAsia="Arial" w:hAnsi="Arial" w:cs="Arial"/>
          <w:sz w:val="22"/>
          <w:szCs w:val="22"/>
          <w:lang w:val="pt-BR"/>
        </w:rPr>
        <w:t>COMISSÕES DE HETEROIDENTIFICAÇÃO PARA CURSOS E CONCURSOS DO IFSUL</w:t>
      </w:r>
    </w:p>
    <w:p w14:paraId="1A35803F"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1185A51D" w14:textId="77777777" w:rsidR="00AC7426" w:rsidRPr="00894E29" w:rsidRDefault="005D41CA">
      <w:pPr>
        <w:spacing w:before="240" w:after="240"/>
        <w:jc w:val="both"/>
        <w:rPr>
          <w:rFonts w:ascii="Arial" w:eastAsia="Arial" w:hAnsi="Arial" w:cs="Arial"/>
          <w:sz w:val="22"/>
          <w:szCs w:val="22"/>
          <w:lang w:val="pt-BR"/>
        </w:rPr>
      </w:pPr>
      <w:r w:rsidRPr="00894E29">
        <w:rPr>
          <w:rFonts w:ascii="Arial" w:eastAsia="Arial" w:hAnsi="Arial" w:cs="Arial"/>
          <w:sz w:val="22"/>
          <w:szCs w:val="22"/>
          <w:lang w:val="pt-BR"/>
        </w:rPr>
        <w:t>Regulamenta o ingresso de candidatos autodeclarados negros (pretos e pardos) por cotas nos processos seletivos e concursos do IFSul.</w:t>
      </w:r>
    </w:p>
    <w:p w14:paraId="4F1C142A" w14:textId="77777777" w:rsidR="00AC7426" w:rsidRPr="00894E29" w:rsidRDefault="005D41CA">
      <w:pPr>
        <w:spacing w:before="240" w:after="240"/>
        <w:jc w:val="both"/>
        <w:rPr>
          <w:rFonts w:ascii="Arial" w:eastAsia="Arial" w:hAnsi="Arial" w:cs="Arial"/>
          <w:sz w:val="22"/>
          <w:szCs w:val="22"/>
          <w:lang w:val="pt-BR"/>
        </w:rPr>
      </w:pPr>
      <w:r w:rsidRPr="00894E29">
        <w:rPr>
          <w:rFonts w:ascii="Arial" w:eastAsia="Arial" w:hAnsi="Arial" w:cs="Arial"/>
          <w:sz w:val="22"/>
          <w:szCs w:val="22"/>
          <w:lang w:val="pt-BR"/>
        </w:rPr>
        <w:t xml:space="preserve">O Reitor do Instituto Federal de </w:t>
      </w:r>
      <w:r w:rsidR="00894E29" w:rsidRPr="00894E29">
        <w:rPr>
          <w:rFonts w:ascii="Arial" w:eastAsia="Arial" w:hAnsi="Arial" w:cs="Arial"/>
          <w:sz w:val="22"/>
          <w:szCs w:val="22"/>
          <w:lang w:val="pt-BR"/>
        </w:rPr>
        <w:t>Educação</w:t>
      </w:r>
      <w:r w:rsidRPr="00894E29">
        <w:rPr>
          <w:rFonts w:ascii="Arial" w:eastAsia="Arial" w:hAnsi="Arial" w:cs="Arial"/>
          <w:sz w:val="22"/>
          <w:szCs w:val="22"/>
          <w:lang w:val="pt-BR"/>
        </w:rPr>
        <w:t xml:space="preserve">, </w:t>
      </w:r>
      <w:r w:rsidR="00894E29" w:rsidRPr="00894E29">
        <w:rPr>
          <w:rFonts w:ascii="Arial" w:eastAsia="Arial" w:hAnsi="Arial" w:cs="Arial"/>
          <w:sz w:val="22"/>
          <w:szCs w:val="22"/>
          <w:lang w:val="pt-BR"/>
        </w:rPr>
        <w:t>Ciência</w:t>
      </w:r>
      <w:r w:rsidRPr="00894E29">
        <w:rPr>
          <w:rFonts w:ascii="Arial" w:eastAsia="Arial" w:hAnsi="Arial" w:cs="Arial"/>
          <w:sz w:val="22"/>
          <w:szCs w:val="22"/>
          <w:lang w:val="pt-BR"/>
        </w:rPr>
        <w:t xml:space="preserve"> e Tecnologia </w:t>
      </w:r>
      <w:r w:rsidR="00894E29" w:rsidRPr="00894E29">
        <w:rPr>
          <w:rFonts w:ascii="Arial" w:eastAsia="Arial" w:hAnsi="Arial" w:cs="Arial"/>
          <w:sz w:val="22"/>
          <w:szCs w:val="22"/>
          <w:lang w:val="pt-BR"/>
        </w:rPr>
        <w:t>Sul-rio-grandense</w:t>
      </w:r>
      <w:r w:rsidRPr="00894E29">
        <w:rPr>
          <w:rFonts w:ascii="Arial" w:eastAsia="Arial" w:hAnsi="Arial" w:cs="Arial"/>
          <w:sz w:val="22"/>
          <w:szCs w:val="22"/>
          <w:lang w:val="pt-BR"/>
        </w:rPr>
        <w:t xml:space="preserve">, no uso das </w:t>
      </w:r>
      <w:r w:rsidR="00894E29" w:rsidRPr="00894E29">
        <w:rPr>
          <w:rFonts w:ascii="Arial" w:eastAsia="Arial" w:hAnsi="Arial" w:cs="Arial"/>
          <w:sz w:val="22"/>
          <w:szCs w:val="22"/>
          <w:lang w:val="pt-BR"/>
        </w:rPr>
        <w:t>atribuições</w:t>
      </w:r>
      <w:r w:rsidRPr="00894E29">
        <w:rPr>
          <w:rFonts w:ascii="Arial" w:eastAsia="Arial" w:hAnsi="Arial" w:cs="Arial"/>
          <w:sz w:val="22"/>
          <w:szCs w:val="22"/>
          <w:lang w:val="pt-BR"/>
        </w:rPr>
        <w:t xml:space="preserve"> legais que lhe </w:t>
      </w:r>
      <w:r w:rsidR="00894E29" w:rsidRPr="00894E29">
        <w:rPr>
          <w:rFonts w:ascii="Arial" w:eastAsia="Arial" w:hAnsi="Arial" w:cs="Arial"/>
          <w:sz w:val="22"/>
          <w:szCs w:val="22"/>
          <w:lang w:val="pt-BR"/>
        </w:rPr>
        <w:t>são</w:t>
      </w:r>
      <w:r w:rsidRPr="00894E29">
        <w:rPr>
          <w:rFonts w:ascii="Arial" w:eastAsia="Arial" w:hAnsi="Arial" w:cs="Arial"/>
          <w:sz w:val="22"/>
          <w:szCs w:val="22"/>
          <w:lang w:val="pt-BR"/>
        </w:rPr>
        <w:t xml:space="preserve"> conferidas pelo Decreto Presidencial de 16/06/2017, publicado no D.O.U. de 19/06/2017, considerando o previsto na Lei no 12.711, de 29 de agosto de 2012, na Lei no 12.990, de 09 de junho de 2014 e na Portaria Normativa no 4 de 06 de abril de 2018,</w:t>
      </w:r>
    </w:p>
    <w:p w14:paraId="033E65CE"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RESOLVE:</w:t>
      </w:r>
    </w:p>
    <w:p w14:paraId="0BD43B73"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67F95350" w14:textId="77777777" w:rsidR="00AC7426" w:rsidRPr="00894E29" w:rsidRDefault="005D41CA">
      <w:pPr>
        <w:spacing w:before="240" w:after="240"/>
        <w:jc w:val="both"/>
        <w:rPr>
          <w:rFonts w:ascii="Arial" w:eastAsia="Arial" w:hAnsi="Arial" w:cs="Arial"/>
          <w:sz w:val="22"/>
          <w:szCs w:val="22"/>
          <w:lang w:val="pt-BR"/>
        </w:rPr>
      </w:pPr>
      <w:r w:rsidRPr="00894E29">
        <w:rPr>
          <w:rFonts w:ascii="Arial" w:eastAsia="Arial" w:hAnsi="Arial" w:cs="Arial"/>
          <w:sz w:val="22"/>
          <w:szCs w:val="22"/>
          <w:lang w:val="pt-BR"/>
        </w:rPr>
        <w:t xml:space="preserve">Art. 1º Estabelecer a </w:t>
      </w:r>
      <w:r w:rsidR="00894E29" w:rsidRPr="00894E29">
        <w:rPr>
          <w:rFonts w:ascii="Arial" w:eastAsia="Arial" w:hAnsi="Arial" w:cs="Arial"/>
          <w:sz w:val="22"/>
          <w:szCs w:val="22"/>
          <w:lang w:val="pt-BR"/>
        </w:rPr>
        <w:t>regulamentação</w:t>
      </w:r>
      <w:r w:rsidRPr="00894E29">
        <w:rPr>
          <w:rFonts w:ascii="Arial" w:eastAsia="Arial" w:hAnsi="Arial" w:cs="Arial"/>
          <w:sz w:val="22"/>
          <w:szCs w:val="22"/>
          <w:lang w:val="pt-BR"/>
        </w:rPr>
        <w:t xml:space="preserve"> do processo de ingresso de candidatos autodeclarados negros (pretos e pardos) por cotas nos processos seletivos e concursos do Instituto Federal de </w:t>
      </w:r>
      <w:r w:rsidR="00894E29" w:rsidRPr="00894E29">
        <w:rPr>
          <w:rFonts w:ascii="Arial" w:eastAsia="Arial" w:hAnsi="Arial" w:cs="Arial"/>
          <w:sz w:val="22"/>
          <w:szCs w:val="22"/>
          <w:lang w:val="pt-BR"/>
        </w:rPr>
        <w:t>Educação</w:t>
      </w:r>
      <w:r w:rsidRPr="00894E29">
        <w:rPr>
          <w:rFonts w:ascii="Arial" w:eastAsia="Arial" w:hAnsi="Arial" w:cs="Arial"/>
          <w:sz w:val="22"/>
          <w:szCs w:val="22"/>
          <w:lang w:val="pt-BR"/>
        </w:rPr>
        <w:t xml:space="preserve">, </w:t>
      </w:r>
      <w:r w:rsidR="00894E29" w:rsidRPr="00894E29">
        <w:rPr>
          <w:rFonts w:ascii="Arial" w:eastAsia="Arial" w:hAnsi="Arial" w:cs="Arial"/>
          <w:sz w:val="22"/>
          <w:szCs w:val="22"/>
          <w:lang w:val="pt-BR"/>
        </w:rPr>
        <w:t>Ciência</w:t>
      </w:r>
      <w:r w:rsidRPr="00894E29">
        <w:rPr>
          <w:rFonts w:ascii="Arial" w:eastAsia="Arial" w:hAnsi="Arial" w:cs="Arial"/>
          <w:sz w:val="22"/>
          <w:szCs w:val="22"/>
          <w:lang w:val="pt-BR"/>
        </w:rPr>
        <w:t xml:space="preserve"> e Tecnologia Sul-rio-grandense (IFSul).</w:t>
      </w:r>
    </w:p>
    <w:p w14:paraId="62FE1F29" w14:textId="77777777" w:rsidR="00AC7426" w:rsidRPr="00894E29" w:rsidRDefault="005D41CA">
      <w:pPr>
        <w:spacing w:before="240" w:after="240"/>
        <w:jc w:val="both"/>
        <w:rPr>
          <w:rFonts w:ascii="Arial" w:eastAsia="Arial" w:hAnsi="Arial" w:cs="Arial"/>
          <w:sz w:val="22"/>
          <w:szCs w:val="22"/>
          <w:lang w:val="pt-BR"/>
        </w:rPr>
      </w:pPr>
      <w:r w:rsidRPr="00894E29">
        <w:rPr>
          <w:rFonts w:ascii="Arial" w:eastAsia="Arial" w:hAnsi="Arial" w:cs="Arial"/>
          <w:sz w:val="22"/>
          <w:szCs w:val="22"/>
          <w:lang w:val="pt-BR"/>
        </w:rPr>
        <w:t xml:space="preserve">Art. 2º Os candidatos negros, que se autodeclararem pretos ou pardos no ato da </w:t>
      </w:r>
      <w:r w:rsidR="00894E29" w:rsidRPr="00894E29">
        <w:rPr>
          <w:rFonts w:ascii="Arial" w:eastAsia="Arial" w:hAnsi="Arial" w:cs="Arial"/>
          <w:sz w:val="22"/>
          <w:szCs w:val="22"/>
          <w:lang w:val="pt-BR"/>
        </w:rPr>
        <w:t>inscrição</w:t>
      </w:r>
      <w:r w:rsidRPr="00894E29">
        <w:rPr>
          <w:rFonts w:ascii="Arial" w:eastAsia="Arial" w:hAnsi="Arial" w:cs="Arial"/>
          <w:sz w:val="22"/>
          <w:szCs w:val="22"/>
          <w:lang w:val="pt-BR"/>
        </w:rPr>
        <w:t xml:space="preserve"> nos processos seletivos do IFSul, caso aprovados, </w:t>
      </w:r>
      <w:r w:rsidR="00894E29" w:rsidRPr="00894E29">
        <w:rPr>
          <w:rFonts w:ascii="Arial" w:eastAsia="Arial" w:hAnsi="Arial" w:cs="Arial"/>
          <w:sz w:val="22"/>
          <w:szCs w:val="22"/>
          <w:lang w:val="pt-BR"/>
        </w:rPr>
        <w:t>deverão</w:t>
      </w:r>
      <w:r w:rsidRPr="00894E29">
        <w:rPr>
          <w:rFonts w:ascii="Arial" w:eastAsia="Arial" w:hAnsi="Arial" w:cs="Arial"/>
          <w:sz w:val="22"/>
          <w:szCs w:val="22"/>
          <w:lang w:val="pt-BR"/>
        </w:rPr>
        <w:t xml:space="preserve"> estar presentes antes da </w:t>
      </w:r>
      <w:r w:rsidR="00894E29" w:rsidRPr="00894E29">
        <w:rPr>
          <w:rFonts w:ascii="Arial" w:eastAsia="Arial" w:hAnsi="Arial" w:cs="Arial"/>
          <w:sz w:val="22"/>
          <w:szCs w:val="22"/>
          <w:lang w:val="pt-BR"/>
        </w:rPr>
        <w:t>matrícula</w:t>
      </w:r>
      <w:r w:rsidRPr="00894E29">
        <w:rPr>
          <w:rFonts w:ascii="Arial" w:eastAsia="Arial" w:hAnsi="Arial" w:cs="Arial"/>
          <w:sz w:val="22"/>
          <w:szCs w:val="22"/>
          <w:lang w:val="pt-BR"/>
        </w:rPr>
        <w:t xml:space="preserve">, em data definida por cada câmpus, a fim de que seja realizado o procedimento de heteroidentificação complementar à autodeclaração, por </w:t>
      </w:r>
      <w:r w:rsidR="00894E29" w:rsidRPr="00894E29">
        <w:rPr>
          <w:rFonts w:ascii="Arial" w:eastAsia="Arial" w:hAnsi="Arial" w:cs="Arial"/>
          <w:sz w:val="22"/>
          <w:szCs w:val="22"/>
          <w:lang w:val="pt-BR"/>
        </w:rPr>
        <w:t>comissão</w:t>
      </w:r>
      <w:r w:rsidRPr="00894E29">
        <w:rPr>
          <w:rFonts w:ascii="Arial" w:eastAsia="Arial" w:hAnsi="Arial" w:cs="Arial"/>
          <w:sz w:val="22"/>
          <w:szCs w:val="22"/>
          <w:lang w:val="pt-BR"/>
        </w:rPr>
        <w:t xml:space="preserve"> </w:t>
      </w:r>
      <w:r w:rsidR="00894E29" w:rsidRPr="00894E29">
        <w:rPr>
          <w:rFonts w:ascii="Arial" w:eastAsia="Arial" w:hAnsi="Arial" w:cs="Arial"/>
          <w:sz w:val="22"/>
          <w:szCs w:val="22"/>
          <w:lang w:val="pt-BR"/>
        </w:rPr>
        <w:t>específica</w:t>
      </w:r>
      <w:r w:rsidRPr="00894E29">
        <w:rPr>
          <w:rFonts w:ascii="Arial" w:eastAsia="Arial" w:hAnsi="Arial" w:cs="Arial"/>
          <w:sz w:val="22"/>
          <w:szCs w:val="22"/>
          <w:lang w:val="pt-BR"/>
        </w:rPr>
        <w:t xml:space="preserve"> do IFSul para a </w:t>
      </w:r>
      <w:r w:rsidR="00894E29" w:rsidRPr="00894E29">
        <w:rPr>
          <w:rFonts w:ascii="Arial" w:eastAsia="Arial" w:hAnsi="Arial" w:cs="Arial"/>
          <w:sz w:val="22"/>
          <w:szCs w:val="22"/>
          <w:lang w:val="pt-BR"/>
        </w:rPr>
        <w:t>aferição</w:t>
      </w:r>
      <w:r w:rsidRPr="00894E29">
        <w:rPr>
          <w:rFonts w:ascii="Arial" w:eastAsia="Arial" w:hAnsi="Arial" w:cs="Arial"/>
          <w:sz w:val="22"/>
          <w:szCs w:val="22"/>
          <w:lang w:val="pt-BR"/>
        </w:rPr>
        <w:t xml:space="preserve"> dos seus direitos.</w:t>
      </w:r>
    </w:p>
    <w:p w14:paraId="49FE4328" w14:textId="77777777" w:rsidR="00AC7426" w:rsidRPr="00894E29" w:rsidRDefault="005D41CA">
      <w:pPr>
        <w:jc w:val="both"/>
        <w:rPr>
          <w:rFonts w:ascii="Arial" w:eastAsia="Arial" w:hAnsi="Arial" w:cs="Arial"/>
          <w:i/>
          <w:sz w:val="22"/>
          <w:szCs w:val="22"/>
          <w:lang w:val="pt-BR"/>
        </w:rPr>
      </w:pPr>
      <w:r w:rsidRPr="00894E29">
        <w:rPr>
          <w:rFonts w:ascii="Arial" w:eastAsia="Arial" w:hAnsi="Arial" w:cs="Arial"/>
          <w:sz w:val="22"/>
          <w:szCs w:val="22"/>
          <w:lang w:val="pt-BR"/>
        </w:rPr>
        <w:t xml:space="preserve">§1º A comissão citada no </w:t>
      </w:r>
      <w:r w:rsidRPr="00894E29">
        <w:rPr>
          <w:rFonts w:ascii="Arial" w:eastAsia="Arial" w:hAnsi="Arial" w:cs="Arial"/>
          <w:i/>
          <w:sz w:val="22"/>
          <w:szCs w:val="22"/>
          <w:lang w:val="pt-BR"/>
        </w:rPr>
        <w:t>caput</w:t>
      </w:r>
      <w:r w:rsidRPr="00894E29">
        <w:rPr>
          <w:rFonts w:ascii="Arial" w:eastAsia="Arial" w:hAnsi="Arial" w:cs="Arial"/>
          <w:sz w:val="22"/>
          <w:szCs w:val="22"/>
          <w:lang w:val="pt-BR"/>
        </w:rPr>
        <w:t xml:space="preserve">, após o procedimento de heteroidentificação com o candidato, emitirá um parecer que confirmará ou não a autodeclaração, conforme o estabelecido no </w:t>
      </w:r>
      <w:r w:rsidRPr="00894E29">
        <w:rPr>
          <w:rFonts w:ascii="Arial" w:eastAsia="Arial" w:hAnsi="Arial" w:cs="Arial"/>
          <w:i/>
          <w:sz w:val="22"/>
          <w:szCs w:val="22"/>
          <w:lang w:val="pt-BR"/>
        </w:rPr>
        <w:t>caput.</w:t>
      </w:r>
    </w:p>
    <w:p w14:paraId="3A633883"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0B7BD169" w14:textId="77777777" w:rsidR="00AC7426" w:rsidRPr="00894E29" w:rsidRDefault="005D41CA">
      <w:pPr>
        <w:spacing w:before="240" w:after="240"/>
        <w:jc w:val="both"/>
        <w:rPr>
          <w:rFonts w:ascii="Arial" w:eastAsia="Arial" w:hAnsi="Arial" w:cs="Arial"/>
          <w:sz w:val="22"/>
          <w:szCs w:val="22"/>
          <w:lang w:val="pt-BR"/>
        </w:rPr>
      </w:pPr>
      <w:r w:rsidRPr="00894E29">
        <w:rPr>
          <w:rFonts w:ascii="Arial" w:eastAsia="Arial" w:hAnsi="Arial" w:cs="Arial"/>
          <w:sz w:val="22"/>
          <w:szCs w:val="22"/>
          <w:lang w:val="pt-BR"/>
        </w:rPr>
        <w:t>§2º Caso o candidato não tenha a autodeclaração confirmada, passará a concorrer pelo acesso universal, conforme sua classificação geral, sendo sua vaga disponibilizada para o próximo candidato negro classificado.</w:t>
      </w:r>
    </w:p>
    <w:p w14:paraId="281D5820"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§3º Os candidatos que, por alguma razão, discordarem do parecer da comissão de heteroidentificação poderão interpor recursos com exposição de motivos e documentos, durante o prazo estipulado no cronograma do processo seletivo a que estejam vinculados.</w:t>
      </w:r>
    </w:p>
    <w:p w14:paraId="08CA9932" w14:textId="77777777" w:rsidR="00AC7426" w:rsidRPr="00894E29" w:rsidRDefault="00AC7426">
      <w:pPr>
        <w:jc w:val="both"/>
        <w:rPr>
          <w:rFonts w:ascii="Arial" w:eastAsia="Arial" w:hAnsi="Arial" w:cs="Arial"/>
          <w:sz w:val="22"/>
          <w:szCs w:val="22"/>
          <w:lang w:val="pt-BR"/>
        </w:rPr>
      </w:pPr>
    </w:p>
    <w:p w14:paraId="5F63D746"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§4º Os candidatos com até 16 anos de idade incompletos deverão obrigatoriamente ser acompanhados por pais ou responsáveis, sendo estes últimos avisados de que não poderão se manifestar. Aos candidatos com idade entre 16 e 18 anos de idade é facultativa a presença dos pais ou responsáveis.</w:t>
      </w:r>
    </w:p>
    <w:p w14:paraId="1446768B"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6E3E6B5D" w14:textId="77777777" w:rsidR="00AC7426" w:rsidRPr="00894E29" w:rsidRDefault="005D41CA">
      <w:pPr>
        <w:spacing w:before="240" w:after="240"/>
        <w:jc w:val="both"/>
        <w:rPr>
          <w:rFonts w:ascii="Arial" w:eastAsia="Arial" w:hAnsi="Arial" w:cs="Arial"/>
          <w:b/>
          <w:sz w:val="22"/>
          <w:szCs w:val="22"/>
          <w:lang w:val="pt-BR"/>
        </w:rPr>
      </w:pPr>
      <w:r w:rsidRPr="00894E29">
        <w:rPr>
          <w:rFonts w:ascii="Arial" w:eastAsia="Arial" w:hAnsi="Arial" w:cs="Arial"/>
          <w:b/>
          <w:sz w:val="22"/>
          <w:szCs w:val="22"/>
          <w:lang w:val="pt-BR"/>
        </w:rPr>
        <w:t>DA COMISSÃO DE HETEROIDENTIFICAÇÃO COMPLEMENTAR À AUTODECLARAÇÃO</w:t>
      </w:r>
    </w:p>
    <w:p w14:paraId="6BA9C9D1"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Art. 3º A comissão de heteroidentificação complementar à autodeclaração tem a função de confirmar a autodeclaração e deverá ser constituída em cada unidade do IFSul (câmpus e reitoria) por 5 (cinco) titulares e 5 (cinco) suplentes. A comissão deverá ser compostos por servidores docentes, servidores técnico-</w:t>
      </w:r>
      <w:r w:rsidRPr="00894E29">
        <w:rPr>
          <w:rFonts w:ascii="Arial" w:eastAsia="Arial" w:hAnsi="Arial" w:cs="Arial"/>
          <w:sz w:val="22"/>
          <w:szCs w:val="22"/>
          <w:lang w:val="pt-BR"/>
        </w:rPr>
        <w:lastRenderedPageBreak/>
        <w:t>administrativos, estudantes maiores de 18 anos, membros da sociedade civil e de instituições (associações, confederações, federações, conselhos, movimentos organizados, organizações, sindicatos e fóruns).</w:t>
      </w:r>
    </w:p>
    <w:p w14:paraId="6BB03AA7" w14:textId="77777777" w:rsidR="00AC7426" w:rsidRPr="00894E29" w:rsidRDefault="00AC7426">
      <w:pPr>
        <w:jc w:val="both"/>
        <w:rPr>
          <w:rFonts w:ascii="Arial" w:eastAsia="Arial" w:hAnsi="Arial" w:cs="Arial"/>
          <w:sz w:val="22"/>
          <w:szCs w:val="22"/>
          <w:lang w:val="pt-BR"/>
        </w:rPr>
      </w:pPr>
    </w:p>
    <w:p w14:paraId="62C70FE1"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§1º A comissão da reitoria atuará nos concursos públicos e na fase recursal nos processos seletivos dos câmpus.</w:t>
      </w:r>
    </w:p>
    <w:p w14:paraId="09B90448" w14:textId="77777777" w:rsidR="00AC7426" w:rsidRPr="00894E29" w:rsidRDefault="00AC7426">
      <w:pPr>
        <w:jc w:val="both"/>
        <w:rPr>
          <w:rFonts w:ascii="Arial" w:eastAsia="Arial" w:hAnsi="Arial" w:cs="Arial"/>
          <w:sz w:val="22"/>
          <w:szCs w:val="22"/>
          <w:lang w:val="pt-BR"/>
        </w:rPr>
      </w:pPr>
    </w:p>
    <w:p w14:paraId="19E5F3F5"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§2º As comissões dos câmpus atuarão em seus processos seletivos e em casos de fase recursal em concursos públicos, quando convocadas pelo Reitor.</w:t>
      </w:r>
    </w:p>
    <w:p w14:paraId="25CCC184" w14:textId="77777777" w:rsidR="00AC7426" w:rsidRPr="00894E29" w:rsidRDefault="00AC7426">
      <w:pPr>
        <w:jc w:val="both"/>
        <w:rPr>
          <w:rFonts w:ascii="Arial" w:eastAsia="Arial" w:hAnsi="Arial" w:cs="Arial"/>
          <w:sz w:val="22"/>
          <w:szCs w:val="22"/>
          <w:lang w:val="pt-BR"/>
        </w:rPr>
      </w:pPr>
    </w:p>
    <w:p w14:paraId="3B28B1AE"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§3º A comissão deverá atender ao critério da diversidade, garantindo, quando possível, que seus membros sejam distribuídos por gênero, cor e, preferencialmente, naturalidade.</w:t>
      </w:r>
    </w:p>
    <w:p w14:paraId="23353A0D" w14:textId="77777777" w:rsidR="00AC7426" w:rsidRPr="00894E29" w:rsidRDefault="00AC7426">
      <w:pPr>
        <w:jc w:val="both"/>
        <w:rPr>
          <w:rFonts w:ascii="Arial" w:eastAsia="Arial" w:hAnsi="Arial" w:cs="Arial"/>
          <w:sz w:val="22"/>
          <w:szCs w:val="22"/>
          <w:lang w:val="pt-BR"/>
        </w:rPr>
      </w:pPr>
    </w:p>
    <w:p w14:paraId="4C00D665"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§4º Os membros da comissão deverão ter participado de oficina sobre a temática da promoção da igualdade racial e do enfrentamento ao racismo, com base em conteúdo disponibilizado no § 1o do art. 49 da Lei no 12.288, de 20 de julho de 2010, cuja promoção ficará a cargo do Departamento de Educação Inclusiva (DEPEI).</w:t>
      </w:r>
    </w:p>
    <w:p w14:paraId="572DBA14" w14:textId="77777777" w:rsidR="00AC7426" w:rsidRPr="00894E29" w:rsidRDefault="00AC7426">
      <w:pPr>
        <w:jc w:val="both"/>
        <w:rPr>
          <w:rFonts w:ascii="Arial" w:eastAsia="Arial" w:hAnsi="Arial" w:cs="Arial"/>
          <w:sz w:val="22"/>
          <w:szCs w:val="22"/>
          <w:lang w:val="pt-BR"/>
        </w:rPr>
      </w:pPr>
    </w:p>
    <w:p w14:paraId="104885DB"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 xml:space="preserve">Art. 4º Nos câmpus e reitoria, a composição dos integrantes das comissões de heteroidentificação complementar à autodeclaração </w:t>
      </w:r>
      <w:r>
        <w:rPr>
          <w:rFonts w:ascii="Arial" w:eastAsia="Arial" w:hAnsi="Arial" w:cs="Arial"/>
          <w:sz w:val="22"/>
          <w:szCs w:val="22"/>
          <w:lang w:val="pt-BR"/>
        </w:rPr>
        <w:t>será</w:t>
      </w:r>
      <w:r w:rsidRPr="00894E29">
        <w:rPr>
          <w:rFonts w:ascii="Arial" w:eastAsia="Arial" w:hAnsi="Arial" w:cs="Arial"/>
          <w:sz w:val="22"/>
          <w:szCs w:val="22"/>
          <w:lang w:val="pt-BR"/>
        </w:rPr>
        <w:t xml:space="preserve"> por edital. Não havendo candidatos no edital ocorrerá a indicação da Reitoria em conjunto com os câmpus, articulados com os Núcleos de Estudos Afro-brasileiros e Indígenas (NEABI).</w:t>
      </w:r>
    </w:p>
    <w:p w14:paraId="4943EE50" w14:textId="77777777" w:rsidR="00AC7426" w:rsidRPr="00894E29" w:rsidRDefault="00AC7426">
      <w:pPr>
        <w:jc w:val="both"/>
        <w:rPr>
          <w:rFonts w:ascii="Arial" w:eastAsia="Arial" w:hAnsi="Arial" w:cs="Arial"/>
          <w:sz w:val="22"/>
          <w:szCs w:val="22"/>
          <w:lang w:val="pt-BR"/>
        </w:rPr>
      </w:pPr>
    </w:p>
    <w:p w14:paraId="4E1A3F0A"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 xml:space="preserve">Art. 5º Na reitoria, a indicação dos membros integrantes da comissão de heteroidentificação complementar à autodeclaração para concurso público </w:t>
      </w:r>
      <w:r>
        <w:rPr>
          <w:rFonts w:ascii="Arial" w:eastAsia="Arial" w:hAnsi="Arial" w:cs="Arial"/>
          <w:sz w:val="22"/>
          <w:szCs w:val="22"/>
          <w:lang w:val="pt-BR"/>
        </w:rPr>
        <w:t>será</w:t>
      </w:r>
      <w:r w:rsidRPr="00894E29">
        <w:rPr>
          <w:rFonts w:ascii="Arial" w:eastAsia="Arial" w:hAnsi="Arial" w:cs="Arial"/>
          <w:sz w:val="22"/>
          <w:szCs w:val="22"/>
          <w:lang w:val="pt-BR"/>
        </w:rPr>
        <w:t xml:space="preserve"> de responsabilidade do Departamento de Seleção (DES), articulado com o Departamento de Educação Inclusiva (DEPEI) e o Núcleo de Estudos Afro-brasileiros e Indígenas (NEABI) da Reitoria.</w:t>
      </w:r>
    </w:p>
    <w:p w14:paraId="5FF14383" w14:textId="77777777" w:rsidR="00AC7426" w:rsidRPr="00894E29" w:rsidRDefault="00AC7426">
      <w:pPr>
        <w:jc w:val="both"/>
        <w:rPr>
          <w:rFonts w:ascii="Arial" w:eastAsia="Arial" w:hAnsi="Arial" w:cs="Arial"/>
          <w:sz w:val="22"/>
          <w:szCs w:val="22"/>
          <w:lang w:val="pt-BR"/>
        </w:rPr>
      </w:pPr>
    </w:p>
    <w:p w14:paraId="45B7F379"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Art. 6º O presidente de cada uma das comissões deverá ser servidor do IFSul e, dentre seus membros, deverá ser eleito um secretário, responsável pelo registro do trabalho.</w:t>
      </w:r>
    </w:p>
    <w:p w14:paraId="3D043E9A"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66E26505" w14:textId="77777777" w:rsidR="00AC7426" w:rsidRPr="00894E29" w:rsidRDefault="005D41CA">
      <w:pPr>
        <w:spacing w:before="240" w:after="240"/>
        <w:jc w:val="both"/>
        <w:rPr>
          <w:rFonts w:ascii="Arial" w:eastAsia="Arial" w:hAnsi="Arial" w:cs="Arial"/>
          <w:b/>
          <w:sz w:val="22"/>
          <w:szCs w:val="22"/>
          <w:lang w:val="pt-BR"/>
        </w:rPr>
      </w:pPr>
      <w:r w:rsidRPr="00894E29">
        <w:rPr>
          <w:rFonts w:ascii="Arial" w:eastAsia="Arial" w:hAnsi="Arial" w:cs="Arial"/>
          <w:b/>
          <w:sz w:val="22"/>
          <w:szCs w:val="22"/>
          <w:lang w:val="pt-BR"/>
        </w:rPr>
        <w:t>DAS DISPOSIÇÕES FINAIS</w:t>
      </w:r>
    </w:p>
    <w:p w14:paraId="164A712C"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Art. 7º O procedimento de heteroidentificação complementar à autodeclaração para candidatos negros aprovados em concursos públicos no âmbito do IFSUL deverá seguir o previsto na Portaria Normativa no4, de 6 de abril de 2018, da Secretaria de Gestão de Pessoas e Relações do Trabalho no Serviço Público, do Ministério do Planejamento, Desenvolvimento e Gestão.</w:t>
      </w:r>
    </w:p>
    <w:p w14:paraId="40E45E3B" w14:textId="77777777" w:rsidR="00AC7426" w:rsidRPr="00894E29" w:rsidRDefault="00AC7426">
      <w:pPr>
        <w:jc w:val="both"/>
        <w:rPr>
          <w:rFonts w:ascii="Arial" w:eastAsia="Arial" w:hAnsi="Arial" w:cs="Arial"/>
          <w:sz w:val="22"/>
          <w:szCs w:val="22"/>
          <w:lang w:val="pt-BR"/>
        </w:rPr>
      </w:pPr>
    </w:p>
    <w:p w14:paraId="13FFCE95"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Art. 8º A Portaria Normativa nº 4, de 6 de abril de 2018, da Secretaria de Gestão de Pessoas e Relações do Trabalho no Serviço Público, do Ministério do Planejamento, Desenvolvimento e Gestão, deverá ser observada como documento orientador para o processo seletivo de ingresso de candidatos negros em matérias não previstas por esta Instrução Normativa.</w:t>
      </w:r>
    </w:p>
    <w:p w14:paraId="57A4F91A" w14:textId="77777777" w:rsidR="00AC7426" w:rsidRPr="00894E29" w:rsidRDefault="00AC7426">
      <w:pPr>
        <w:jc w:val="both"/>
        <w:rPr>
          <w:rFonts w:ascii="Arial" w:eastAsia="Arial" w:hAnsi="Arial" w:cs="Arial"/>
          <w:sz w:val="22"/>
          <w:szCs w:val="22"/>
          <w:lang w:val="pt-BR"/>
        </w:rPr>
      </w:pPr>
    </w:p>
    <w:p w14:paraId="6EF54584"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Art. 9º Os casos omissos serão resolvidos pelas instâncias diretamente envolvidas nos processos seletivos e concursos.</w:t>
      </w:r>
    </w:p>
    <w:p w14:paraId="5278C872" w14:textId="77777777" w:rsidR="00AC7426" w:rsidRPr="00894E29" w:rsidRDefault="00AC7426">
      <w:pPr>
        <w:jc w:val="both"/>
        <w:rPr>
          <w:rFonts w:ascii="Arial" w:eastAsia="Arial" w:hAnsi="Arial" w:cs="Arial"/>
          <w:sz w:val="22"/>
          <w:szCs w:val="22"/>
          <w:lang w:val="pt-BR"/>
        </w:rPr>
      </w:pPr>
    </w:p>
    <w:p w14:paraId="7EAEA20A" w14:textId="77777777" w:rsidR="00AC7426" w:rsidRPr="00894E29" w:rsidRDefault="005D41CA">
      <w:pPr>
        <w:jc w:val="both"/>
        <w:rPr>
          <w:rFonts w:ascii="Arial" w:eastAsia="Arial" w:hAnsi="Arial" w:cs="Arial"/>
          <w:sz w:val="22"/>
          <w:szCs w:val="22"/>
          <w:lang w:val="pt-BR"/>
        </w:rPr>
      </w:pPr>
      <w:r w:rsidRPr="00894E29">
        <w:rPr>
          <w:rFonts w:ascii="Arial" w:eastAsia="Arial" w:hAnsi="Arial" w:cs="Arial"/>
          <w:sz w:val="22"/>
          <w:szCs w:val="22"/>
          <w:lang w:val="pt-BR"/>
        </w:rPr>
        <w:t xml:space="preserve">Art. 10º Esta Instrução Normativa entra em vigor na data de sua publicação. </w:t>
      </w:r>
    </w:p>
    <w:p w14:paraId="0C8B57AA" w14:textId="77777777" w:rsidR="00AC7426" w:rsidRPr="00894E29" w:rsidRDefault="00AC7426">
      <w:pPr>
        <w:jc w:val="both"/>
        <w:rPr>
          <w:rFonts w:ascii="Arial" w:eastAsia="Arial" w:hAnsi="Arial" w:cs="Arial"/>
          <w:sz w:val="22"/>
          <w:szCs w:val="22"/>
          <w:lang w:val="pt-BR"/>
        </w:rPr>
      </w:pPr>
    </w:p>
    <w:p w14:paraId="58AEDC50" w14:textId="77777777" w:rsidR="00AC7426" w:rsidRPr="00894E29" w:rsidRDefault="00AC7426">
      <w:pPr>
        <w:jc w:val="both"/>
        <w:rPr>
          <w:rFonts w:ascii="Arial" w:eastAsia="Arial" w:hAnsi="Arial" w:cs="Arial"/>
          <w:sz w:val="22"/>
          <w:szCs w:val="22"/>
          <w:lang w:val="pt-BR"/>
        </w:rPr>
      </w:pPr>
    </w:p>
    <w:p w14:paraId="4746D4CF" w14:textId="77777777" w:rsidR="00AC7426" w:rsidRPr="00894E29" w:rsidRDefault="00AC7426">
      <w:pPr>
        <w:jc w:val="both"/>
        <w:rPr>
          <w:rFonts w:ascii="Arial" w:eastAsia="Arial" w:hAnsi="Arial" w:cs="Arial"/>
          <w:sz w:val="22"/>
          <w:szCs w:val="22"/>
          <w:lang w:val="pt-BR"/>
        </w:rPr>
      </w:pPr>
    </w:p>
    <w:p w14:paraId="035EEAAF" w14:textId="77777777" w:rsidR="00AC7426" w:rsidRPr="00894E29" w:rsidRDefault="00AC7426">
      <w:pPr>
        <w:jc w:val="both"/>
        <w:rPr>
          <w:rFonts w:ascii="Arial" w:eastAsia="Arial" w:hAnsi="Arial" w:cs="Arial"/>
          <w:sz w:val="22"/>
          <w:szCs w:val="22"/>
          <w:lang w:val="pt-BR"/>
        </w:rPr>
      </w:pPr>
    </w:p>
    <w:p w14:paraId="6B5DFB1C" w14:textId="77777777" w:rsidR="00AC7426" w:rsidRPr="00894E29" w:rsidRDefault="00AC7426">
      <w:pPr>
        <w:jc w:val="both"/>
        <w:rPr>
          <w:rFonts w:ascii="Arial" w:eastAsia="Arial" w:hAnsi="Arial" w:cs="Arial"/>
          <w:sz w:val="22"/>
          <w:szCs w:val="22"/>
          <w:lang w:val="pt-BR"/>
        </w:rPr>
      </w:pPr>
    </w:p>
    <w:p w14:paraId="0F776294" w14:textId="77777777" w:rsidR="00AC7426" w:rsidRPr="00894E29" w:rsidRDefault="00AC7426">
      <w:pPr>
        <w:jc w:val="both"/>
        <w:rPr>
          <w:rFonts w:ascii="Arial" w:eastAsia="Arial" w:hAnsi="Arial" w:cs="Arial"/>
          <w:sz w:val="22"/>
          <w:szCs w:val="22"/>
          <w:lang w:val="pt-BR"/>
        </w:rPr>
      </w:pPr>
    </w:p>
    <w:p w14:paraId="720D6F8D" w14:textId="77777777" w:rsidR="00AC7426" w:rsidRPr="00894E29" w:rsidRDefault="00AC7426">
      <w:pPr>
        <w:jc w:val="both"/>
        <w:rPr>
          <w:rFonts w:ascii="Arial" w:eastAsia="Arial" w:hAnsi="Arial" w:cs="Arial"/>
          <w:sz w:val="22"/>
          <w:szCs w:val="22"/>
          <w:lang w:val="pt-BR"/>
        </w:rPr>
      </w:pPr>
    </w:p>
    <w:p w14:paraId="087D5F60" w14:textId="77777777" w:rsidR="00AC7426" w:rsidRPr="00894E29" w:rsidRDefault="00AC7426">
      <w:pPr>
        <w:jc w:val="both"/>
        <w:rPr>
          <w:rFonts w:ascii="Arial" w:eastAsia="Arial" w:hAnsi="Arial" w:cs="Arial"/>
          <w:sz w:val="22"/>
          <w:szCs w:val="22"/>
          <w:lang w:val="pt-BR"/>
        </w:rPr>
      </w:pPr>
    </w:p>
    <w:p w14:paraId="4CC08FC2" w14:textId="77777777" w:rsidR="00AC7426" w:rsidRPr="00894E29" w:rsidRDefault="00AC7426">
      <w:pPr>
        <w:jc w:val="both"/>
        <w:rPr>
          <w:rFonts w:ascii="Arial" w:eastAsia="Arial" w:hAnsi="Arial" w:cs="Arial"/>
          <w:sz w:val="22"/>
          <w:szCs w:val="22"/>
          <w:lang w:val="pt-BR"/>
        </w:rPr>
      </w:pPr>
    </w:p>
    <w:p w14:paraId="1257F3ED" w14:textId="77777777" w:rsidR="00AC7426" w:rsidRPr="00894E29" w:rsidRDefault="00AC7426">
      <w:pPr>
        <w:jc w:val="both"/>
        <w:rPr>
          <w:rFonts w:ascii="Arial" w:eastAsia="Arial" w:hAnsi="Arial" w:cs="Arial"/>
          <w:sz w:val="22"/>
          <w:szCs w:val="22"/>
          <w:lang w:val="pt-BR"/>
        </w:rPr>
      </w:pPr>
    </w:p>
    <w:p w14:paraId="53357488" w14:textId="77777777" w:rsidR="00AC7426" w:rsidRPr="00894E29" w:rsidRDefault="00AC7426">
      <w:pPr>
        <w:jc w:val="both"/>
        <w:rPr>
          <w:rFonts w:ascii="Arial" w:eastAsia="Arial" w:hAnsi="Arial" w:cs="Arial"/>
          <w:sz w:val="22"/>
          <w:szCs w:val="22"/>
          <w:lang w:val="pt-BR"/>
        </w:rPr>
      </w:pPr>
    </w:p>
    <w:p w14:paraId="44C47067" w14:textId="77777777" w:rsidR="00AC7426" w:rsidRPr="00894E29" w:rsidRDefault="00AC7426">
      <w:pPr>
        <w:jc w:val="both"/>
        <w:rPr>
          <w:rFonts w:ascii="Arial" w:eastAsia="Arial" w:hAnsi="Arial" w:cs="Arial"/>
          <w:sz w:val="22"/>
          <w:szCs w:val="22"/>
          <w:lang w:val="pt-BR"/>
        </w:rPr>
      </w:pPr>
    </w:p>
    <w:p w14:paraId="3F1907F1" w14:textId="77777777" w:rsidR="00AC7426" w:rsidRPr="00894E29" w:rsidRDefault="005D41CA">
      <w:pPr>
        <w:rPr>
          <w:sz w:val="13"/>
          <w:szCs w:val="13"/>
          <w:lang w:val="pt-BR"/>
        </w:rPr>
      </w:pPr>
      <w:r w:rsidRPr="00894E29">
        <w:rPr>
          <w:noProof/>
          <w:lang w:val="pt-BR"/>
        </w:rPr>
        <w:lastRenderedPageBreak/>
        <w:drawing>
          <wp:anchor distT="0" distB="0" distL="0" distR="0" simplePos="0" relativeHeight="251660288" behindDoc="0" locked="0" layoutInCell="1" hidden="0" allowOverlap="1" wp14:anchorId="0A0CB678" wp14:editId="24C0BF83">
            <wp:simplePos x="0" y="0"/>
            <wp:positionH relativeFrom="column">
              <wp:posOffset>3168015</wp:posOffset>
            </wp:positionH>
            <wp:positionV relativeFrom="paragraph">
              <wp:posOffset>-141605</wp:posOffset>
            </wp:positionV>
            <wp:extent cx="535940" cy="545465"/>
            <wp:effectExtent l="0" t="0" r="0" b="6985"/>
            <wp:wrapSquare wrapText="bothSides" distT="0" distB="0" distL="0" distR="0"/>
            <wp:docPr id="10737418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35940" cy="545465"/>
                    </a:xfrm>
                    <a:prstGeom prst="rect">
                      <a:avLst/>
                    </a:prstGeom>
                    <a:ln/>
                  </pic:spPr>
                </pic:pic>
              </a:graphicData>
            </a:graphic>
          </wp:anchor>
        </w:drawing>
      </w:r>
      <w:r w:rsidRPr="00894E29">
        <w:rPr>
          <w:rFonts w:ascii="Arial" w:eastAsia="Arial" w:hAnsi="Arial" w:cs="Arial"/>
          <w:b/>
          <w:sz w:val="24"/>
          <w:szCs w:val="24"/>
          <w:lang w:val="pt-BR"/>
        </w:rPr>
        <w:t>ANEXO III</w:t>
      </w:r>
    </w:p>
    <w:p w14:paraId="3E52914D" w14:textId="77777777" w:rsidR="00AC7426" w:rsidRPr="00894E29" w:rsidRDefault="00AC7426">
      <w:pPr>
        <w:spacing w:line="200" w:lineRule="auto"/>
        <w:ind w:left="284"/>
        <w:rPr>
          <w:lang w:val="pt-BR"/>
        </w:rPr>
      </w:pPr>
    </w:p>
    <w:p w14:paraId="009D0E45" w14:textId="77777777" w:rsidR="00AC7426" w:rsidRPr="00894E29" w:rsidRDefault="00AC7426">
      <w:pPr>
        <w:spacing w:line="200" w:lineRule="auto"/>
        <w:ind w:left="284"/>
        <w:rPr>
          <w:lang w:val="pt-BR"/>
        </w:rPr>
      </w:pPr>
    </w:p>
    <w:p w14:paraId="243911A2" w14:textId="77777777" w:rsidR="00AC7426" w:rsidRPr="00894E29" w:rsidRDefault="005D41CA">
      <w:pPr>
        <w:tabs>
          <w:tab w:val="left" w:pos="7260"/>
        </w:tabs>
        <w:spacing w:before="32"/>
        <w:ind w:right="154"/>
        <w:jc w:val="center"/>
        <w:rPr>
          <w:rFonts w:ascii="Arial" w:eastAsia="Arial" w:hAnsi="Arial" w:cs="Arial"/>
          <w:b/>
          <w:sz w:val="22"/>
          <w:szCs w:val="22"/>
          <w:lang w:val="pt-BR"/>
        </w:rPr>
      </w:pPr>
      <w:r w:rsidRPr="00894E29">
        <w:rPr>
          <w:rFonts w:ascii="Arial" w:eastAsia="Arial" w:hAnsi="Arial" w:cs="Arial"/>
          <w:b/>
          <w:sz w:val="22"/>
          <w:szCs w:val="22"/>
          <w:lang w:val="pt-BR"/>
        </w:rPr>
        <w:t>MINISTÉRIO DA EDUCAÇÃO</w:t>
      </w:r>
    </w:p>
    <w:p w14:paraId="3C663FE8" w14:textId="77777777" w:rsidR="00AC7426" w:rsidRPr="00894E29" w:rsidRDefault="005D41CA">
      <w:pPr>
        <w:spacing w:before="8"/>
        <w:ind w:right="13"/>
        <w:jc w:val="center"/>
        <w:rPr>
          <w:rFonts w:ascii="Arial" w:eastAsia="Arial" w:hAnsi="Arial" w:cs="Arial"/>
          <w:b/>
          <w:sz w:val="22"/>
          <w:szCs w:val="22"/>
          <w:lang w:val="pt-BR"/>
        </w:rPr>
      </w:pPr>
      <w:r w:rsidRPr="00894E29">
        <w:rPr>
          <w:rFonts w:ascii="Arial" w:eastAsia="Arial" w:hAnsi="Arial" w:cs="Arial"/>
          <w:b/>
          <w:sz w:val="22"/>
          <w:szCs w:val="22"/>
          <w:lang w:val="pt-BR"/>
        </w:rPr>
        <w:t>INSTITUTO FEDERAL DE EDUCAÇÃO,CIÊNCIA E TECNOLOGIA SUL-RIO-GRANDENSE</w:t>
      </w:r>
    </w:p>
    <w:p w14:paraId="39AE7445" w14:textId="77777777" w:rsidR="00AC7426" w:rsidRPr="00894E29" w:rsidRDefault="005D41CA">
      <w:pPr>
        <w:spacing w:before="8"/>
        <w:ind w:right="13"/>
        <w:jc w:val="center"/>
        <w:rPr>
          <w:rFonts w:ascii="Arial" w:eastAsia="Arial" w:hAnsi="Arial" w:cs="Arial"/>
          <w:b/>
          <w:sz w:val="22"/>
          <w:szCs w:val="22"/>
          <w:lang w:val="pt-BR"/>
        </w:rPr>
      </w:pPr>
      <w:r w:rsidRPr="00894E29">
        <w:rPr>
          <w:rFonts w:ascii="Arial" w:eastAsia="Arial" w:hAnsi="Arial" w:cs="Arial"/>
          <w:b/>
          <w:sz w:val="22"/>
          <w:szCs w:val="22"/>
          <w:lang w:val="pt-BR"/>
        </w:rPr>
        <w:t>CÂMPUS SAPUCAIA DO SUL</w:t>
      </w:r>
    </w:p>
    <w:p w14:paraId="74AF5A13" w14:textId="77777777" w:rsidR="00AC7426" w:rsidRPr="00894E29" w:rsidRDefault="005D41CA">
      <w:pPr>
        <w:ind w:right="13"/>
        <w:jc w:val="center"/>
        <w:rPr>
          <w:rFonts w:ascii="Arial" w:eastAsia="Arial" w:hAnsi="Arial" w:cs="Arial"/>
          <w:b/>
          <w:sz w:val="22"/>
          <w:szCs w:val="22"/>
          <w:lang w:val="pt-BR"/>
        </w:rPr>
      </w:pPr>
      <w:r w:rsidRPr="00894E29">
        <w:rPr>
          <w:rFonts w:ascii="Arial" w:eastAsia="Arial" w:hAnsi="Arial" w:cs="Arial"/>
          <w:b/>
          <w:sz w:val="22"/>
          <w:szCs w:val="22"/>
          <w:lang w:val="pt-BR"/>
        </w:rPr>
        <w:t>DEPARTAMENTO DE PESQUISA, EXTENSÃO E PÓS-GRADUAÇÃO</w:t>
      </w:r>
    </w:p>
    <w:p w14:paraId="061F7109" w14:textId="77777777" w:rsidR="00AC7426" w:rsidRPr="00894E29" w:rsidRDefault="005D41CA">
      <w:pPr>
        <w:rPr>
          <w:rFonts w:ascii="Arial" w:eastAsia="Arial" w:hAnsi="Arial" w:cs="Arial"/>
          <w:sz w:val="28"/>
          <w:szCs w:val="28"/>
          <w:lang w:val="pt-BR"/>
        </w:rPr>
      </w:pPr>
      <w:r w:rsidRPr="00894E29">
        <w:rPr>
          <w:rFonts w:ascii="Arial" w:eastAsia="Arial" w:hAnsi="Arial" w:cs="Arial"/>
          <w:sz w:val="28"/>
          <w:szCs w:val="28"/>
          <w:lang w:val="pt-BR"/>
        </w:rPr>
        <w:tab/>
        <w:t xml:space="preserve"> </w:t>
      </w:r>
      <w:r w:rsidRPr="00894E29">
        <w:rPr>
          <w:rFonts w:ascii="Arial" w:eastAsia="Arial" w:hAnsi="Arial" w:cs="Arial"/>
          <w:sz w:val="28"/>
          <w:szCs w:val="28"/>
          <w:lang w:val="pt-BR"/>
        </w:rPr>
        <w:tab/>
        <w:t xml:space="preserve"> </w:t>
      </w:r>
      <w:r w:rsidRPr="00894E29">
        <w:rPr>
          <w:rFonts w:ascii="Arial" w:eastAsia="Arial" w:hAnsi="Arial" w:cs="Arial"/>
          <w:sz w:val="28"/>
          <w:szCs w:val="28"/>
          <w:lang w:val="pt-BR"/>
        </w:rPr>
        <w:tab/>
        <w:t xml:space="preserve"> </w:t>
      </w:r>
      <w:r w:rsidRPr="00894E29">
        <w:rPr>
          <w:rFonts w:ascii="Arial" w:eastAsia="Arial" w:hAnsi="Arial" w:cs="Arial"/>
          <w:sz w:val="28"/>
          <w:szCs w:val="28"/>
          <w:lang w:val="pt-BR"/>
        </w:rPr>
        <w:tab/>
      </w:r>
      <w:r w:rsidRPr="00894E29">
        <w:rPr>
          <w:rFonts w:ascii="Arial" w:eastAsia="Arial" w:hAnsi="Arial" w:cs="Arial"/>
          <w:sz w:val="28"/>
          <w:szCs w:val="28"/>
          <w:lang w:val="pt-BR"/>
        </w:rPr>
        <w:tab/>
      </w:r>
    </w:p>
    <w:p w14:paraId="7F40098F" w14:textId="77777777" w:rsidR="00AC7426" w:rsidRPr="00894E29" w:rsidRDefault="005D41CA">
      <w:pPr>
        <w:jc w:val="center"/>
        <w:rPr>
          <w:rFonts w:ascii="Arial" w:eastAsia="Arial" w:hAnsi="Arial" w:cs="Arial"/>
          <w:b/>
          <w:sz w:val="24"/>
          <w:szCs w:val="24"/>
          <w:lang w:val="pt-BR"/>
        </w:rPr>
      </w:pPr>
      <w:r w:rsidRPr="00894E29">
        <w:rPr>
          <w:rFonts w:ascii="Arial" w:eastAsia="Arial" w:hAnsi="Arial" w:cs="Arial"/>
          <w:b/>
          <w:sz w:val="24"/>
          <w:szCs w:val="24"/>
          <w:lang w:val="pt-BR"/>
        </w:rPr>
        <w:t>TERMO DE AUTODECLARAÇÃO ÉTNICO RACIAL OU DE MEMBRO DE COMUNIDADE INDÍGENA</w:t>
      </w:r>
    </w:p>
    <w:p w14:paraId="56BBA1FE" w14:textId="77777777" w:rsidR="00AC7426" w:rsidRPr="00894E29" w:rsidRDefault="00AC7426">
      <w:pPr>
        <w:jc w:val="center"/>
        <w:rPr>
          <w:rFonts w:ascii="Arial" w:eastAsia="Arial" w:hAnsi="Arial" w:cs="Arial"/>
          <w:b/>
          <w:sz w:val="24"/>
          <w:szCs w:val="24"/>
          <w:lang w:val="pt-BR"/>
        </w:rPr>
      </w:pPr>
    </w:p>
    <w:p w14:paraId="77426E9A" w14:textId="77777777" w:rsidR="00AC7426" w:rsidRPr="00894E29" w:rsidRDefault="005D41CA">
      <w:pPr>
        <w:spacing w:before="240" w:after="240" w:line="276" w:lineRule="auto"/>
        <w:jc w:val="both"/>
        <w:rPr>
          <w:rFonts w:ascii="Arial" w:eastAsia="Arial" w:hAnsi="Arial" w:cs="Arial"/>
          <w:sz w:val="22"/>
          <w:szCs w:val="22"/>
          <w:lang w:val="pt-BR"/>
        </w:rPr>
      </w:pPr>
      <w:r w:rsidRPr="00894E29">
        <w:rPr>
          <w:rFonts w:ascii="Arial" w:eastAsia="Arial" w:hAnsi="Arial" w:cs="Arial"/>
          <w:sz w:val="22"/>
          <w:szCs w:val="22"/>
          <w:lang w:val="pt-BR"/>
        </w:rPr>
        <w:t>Eu, _______________________________________________________________, portador do RG no _________________________, órgão expedidor ______________, e CPF no ______________________, para o fim específico de concorrer à reserva de vagas destinadas a pretos/as, pardos/as e indígenas no processo seletivo 2020/1 do Instituto Federal de Educação, Ciência e Tecnologia Sul-rio-grandense (IFSUL) – Câmpus Sapucaia do Sul , com base na Lei no 12.711, de 29 de agosto de 2012, regulamentada pelo Decreto no 7.824, de 11 de outubro de 2012, e implementada pela Portaria Normativa no 18, do Ministério da Educação, de 11 de outubro de 2012, declaro que sou:</w:t>
      </w:r>
    </w:p>
    <w:p w14:paraId="4A9A0846" w14:textId="77777777" w:rsidR="00AC7426" w:rsidRPr="00894E29" w:rsidRDefault="005D41CA">
      <w:pPr>
        <w:spacing w:before="240" w:after="240" w:line="276" w:lineRule="auto"/>
        <w:jc w:val="both"/>
        <w:rPr>
          <w:rFonts w:ascii="Arial" w:eastAsia="Arial" w:hAnsi="Arial" w:cs="Arial"/>
          <w:sz w:val="22"/>
          <w:szCs w:val="22"/>
          <w:lang w:val="pt-BR"/>
        </w:rPr>
      </w:pPr>
      <w:r w:rsidRPr="00894E29">
        <w:rPr>
          <w:rFonts w:ascii="Arial" w:eastAsia="Arial" w:hAnsi="Arial" w:cs="Arial"/>
          <w:sz w:val="22"/>
          <w:szCs w:val="22"/>
          <w:lang w:val="pt-BR"/>
        </w:rPr>
        <w:t>( ) PRETA/O</w:t>
      </w:r>
    </w:p>
    <w:p w14:paraId="123C48DD" w14:textId="77777777" w:rsidR="00AC7426" w:rsidRPr="00894E29" w:rsidRDefault="005D41CA">
      <w:pPr>
        <w:spacing w:before="240" w:after="240" w:line="276" w:lineRule="auto"/>
        <w:jc w:val="both"/>
        <w:rPr>
          <w:rFonts w:ascii="Arial" w:eastAsia="Arial" w:hAnsi="Arial" w:cs="Arial"/>
          <w:sz w:val="22"/>
          <w:szCs w:val="22"/>
          <w:lang w:val="pt-BR"/>
        </w:rPr>
      </w:pPr>
      <w:r w:rsidRPr="00894E29">
        <w:rPr>
          <w:rFonts w:ascii="Arial" w:eastAsia="Arial" w:hAnsi="Arial" w:cs="Arial"/>
          <w:sz w:val="22"/>
          <w:szCs w:val="22"/>
          <w:lang w:val="pt-BR"/>
        </w:rPr>
        <w:t>( ) PARDA/O</w:t>
      </w:r>
    </w:p>
    <w:p w14:paraId="2DC3FB30" w14:textId="77777777" w:rsidR="00AC7426" w:rsidRPr="00894E29" w:rsidRDefault="005D41CA">
      <w:pPr>
        <w:spacing w:before="240" w:after="240" w:line="276" w:lineRule="auto"/>
        <w:jc w:val="both"/>
        <w:rPr>
          <w:rFonts w:ascii="Arial" w:eastAsia="Arial" w:hAnsi="Arial" w:cs="Arial"/>
          <w:sz w:val="22"/>
          <w:szCs w:val="22"/>
          <w:lang w:val="pt-BR"/>
        </w:rPr>
      </w:pPr>
      <w:r w:rsidRPr="00894E29">
        <w:rPr>
          <w:rFonts w:ascii="Arial" w:eastAsia="Arial" w:hAnsi="Arial" w:cs="Arial"/>
          <w:sz w:val="22"/>
          <w:szCs w:val="22"/>
          <w:lang w:val="pt-BR"/>
        </w:rPr>
        <w:t>( ) INDÍGENA – Membro de comunidade indígena – Pertenço ao Povo Indígena (identificar a Etnia): ____________________________________. Especifique qual o nome da Terra Indígena, ou Acampamento: __________________________ situado no Município de _____________________________, no Estado _______.</w:t>
      </w:r>
    </w:p>
    <w:p w14:paraId="52881D0E" w14:textId="77777777" w:rsidR="00AC7426" w:rsidRPr="00894E29" w:rsidRDefault="005D41CA">
      <w:pPr>
        <w:spacing w:line="276" w:lineRule="auto"/>
        <w:jc w:val="both"/>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4ACF79E7" w14:textId="77777777" w:rsidR="00AC7426" w:rsidRPr="00894E29" w:rsidRDefault="005D41CA">
      <w:pPr>
        <w:spacing w:before="240" w:after="240" w:line="276" w:lineRule="auto"/>
        <w:jc w:val="both"/>
        <w:rPr>
          <w:rFonts w:ascii="Arial" w:eastAsia="Arial" w:hAnsi="Arial" w:cs="Arial"/>
          <w:sz w:val="22"/>
          <w:szCs w:val="22"/>
          <w:lang w:val="pt-BR"/>
        </w:rPr>
      </w:pPr>
      <w:r w:rsidRPr="00894E29">
        <w:rPr>
          <w:rFonts w:ascii="Arial" w:eastAsia="Arial" w:hAnsi="Arial" w:cs="Arial"/>
          <w:sz w:val="22"/>
          <w:szCs w:val="22"/>
          <w:lang w:val="pt-BR"/>
        </w:rPr>
        <w:t xml:space="preserve">Declaro também estar ciente que, se for comprovada falsidade desta declaração, a minha classificação nessa modalidade no processo seletivo </w:t>
      </w:r>
      <w:r>
        <w:rPr>
          <w:rFonts w:ascii="Arial" w:eastAsia="Arial" w:hAnsi="Arial" w:cs="Arial"/>
          <w:sz w:val="22"/>
          <w:szCs w:val="22"/>
          <w:lang w:val="pt-BR"/>
        </w:rPr>
        <w:t>será</w:t>
      </w:r>
      <w:r w:rsidRPr="00894E29">
        <w:rPr>
          <w:rFonts w:ascii="Arial" w:eastAsia="Arial" w:hAnsi="Arial" w:cs="Arial"/>
          <w:sz w:val="22"/>
          <w:szCs w:val="22"/>
          <w:lang w:val="pt-BR"/>
        </w:rPr>
        <w:t xml:space="preserve"> tornada sem efeito, o que implicará em reclassificação na modalidade de concorrência adequada.</w:t>
      </w:r>
    </w:p>
    <w:p w14:paraId="14846844" w14:textId="77777777" w:rsidR="00AC7426" w:rsidRPr="00894E29" w:rsidRDefault="005D41CA">
      <w:pPr>
        <w:spacing w:line="276" w:lineRule="auto"/>
        <w:jc w:val="both"/>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36A0A7E9" w14:textId="77777777" w:rsidR="00AC7426" w:rsidRPr="00894E29" w:rsidRDefault="005D41CA" w:rsidP="005D41CA">
      <w:pPr>
        <w:spacing w:before="240" w:after="240" w:line="276" w:lineRule="auto"/>
        <w:jc w:val="right"/>
        <w:rPr>
          <w:rFonts w:ascii="Arial" w:eastAsia="Arial" w:hAnsi="Arial" w:cs="Arial"/>
          <w:sz w:val="22"/>
          <w:szCs w:val="22"/>
          <w:lang w:val="pt-BR"/>
        </w:rPr>
      </w:pPr>
      <w:r w:rsidRPr="00894E29">
        <w:rPr>
          <w:rFonts w:ascii="Arial" w:eastAsia="Arial" w:hAnsi="Arial" w:cs="Arial"/>
          <w:sz w:val="22"/>
          <w:szCs w:val="22"/>
          <w:lang w:val="pt-BR"/>
        </w:rPr>
        <w:t>Sapucaia do Sul, _______ de ______________________ de 20______.</w:t>
      </w:r>
    </w:p>
    <w:p w14:paraId="4C5659C1" w14:textId="77777777" w:rsidR="00AC7426" w:rsidRPr="00894E29" w:rsidRDefault="005D41CA">
      <w:pPr>
        <w:spacing w:line="276" w:lineRule="auto"/>
        <w:jc w:val="center"/>
        <w:rPr>
          <w:rFonts w:ascii="Arial" w:eastAsia="Arial" w:hAnsi="Arial" w:cs="Arial"/>
          <w:sz w:val="22"/>
          <w:szCs w:val="22"/>
          <w:lang w:val="pt-BR"/>
        </w:rPr>
      </w:pP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r w:rsidRPr="00894E29">
        <w:rPr>
          <w:rFonts w:ascii="Arial" w:eastAsia="Arial" w:hAnsi="Arial" w:cs="Arial"/>
          <w:sz w:val="22"/>
          <w:szCs w:val="22"/>
          <w:lang w:val="pt-BR"/>
        </w:rPr>
        <w:tab/>
      </w:r>
    </w:p>
    <w:p w14:paraId="27BE1F3A" w14:textId="77777777" w:rsidR="00AC7426" w:rsidRPr="00894E29" w:rsidRDefault="005D41CA" w:rsidP="005D41CA">
      <w:pPr>
        <w:spacing w:before="240" w:after="240" w:line="276" w:lineRule="auto"/>
        <w:jc w:val="center"/>
        <w:rPr>
          <w:rFonts w:ascii="Arial" w:eastAsia="Arial" w:hAnsi="Arial" w:cs="Arial"/>
          <w:sz w:val="22"/>
          <w:szCs w:val="22"/>
          <w:lang w:val="pt-BR"/>
        </w:rPr>
      </w:pPr>
      <w:r w:rsidRPr="00894E29">
        <w:rPr>
          <w:rFonts w:ascii="Arial" w:eastAsia="Arial" w:hAnsi="Arial" w:cs="Arial"/>
          <w:sz w:val="22"/>
          <w:szCs w:val="22"/>
          <w:lang w:val="pt-BR"/>
        </w:rPr>
        <w:t>___________________________________________________</w:t>
      </w:r>
    </w:p>
    <w:p w14:paraId="43C0ACF1" w14:textId="77777777" w:rsidR="00AC7426" w:rsidRPr="00894E29" w:rsidRDefault="005D41CA" w:rsidP="005D41CA">
      <w:pPr>
        <w:spacing w:before="240" w:after="240" w:line="276" w:lineRule="auto"/>
        <w:jc w:val="center"/>
        <w:rPr>
          <w:rFonts w:ascii="Arial" w:eastAsia="Arial" w:hAnsi="Arial" w:cs="Arial"/>
          <w:sz w:val="22"/>
          <w:szCs w:val="22"/>
          <w:lang w:val="pt-BR"/>
        </w:rPr>
      </w:pPr>
      <w:r w:rsidRPr="00894E29">
        <w:rPr>
          <w:rFonts w:ascii="Arial" w:eastAsia="Arial" w:hAnsi="Arial" w:cs="Arial"/>
          <w:sz w:val="22"/>
          <w:szCs w:val="22"/>
          <w:lang w:val="pt-BR"/>
        </w:rPr>
        <w:t>Assinatura da/o Declarante</w:t>
      </w:r>
    </w:p>
    <w:p w14:paraId="51B76E38" w14:textId="77777777" w:rsidR="00AC7426" w:rsidRPr="00894E29" w:rsidRDefault="005D41CA">
      <w:pPr>
        <w:jc w:val="center"/>
        <w:rPr>
          <w:rFonts w:ascii="Arial" w:eastAsia="Arial" w:hAnsi="Arial" w:cs="Arial"/>
          <w:sz w:val="22"/>
          <w:szCs w:val="22"/>
          <w:lang w:val="pt-BR"/>
        </w:rPr>
      </w:pPr>
      <w:r w:rsidRPr="00894E29">
        <w:rPr>
          <w:rFonts w:ascii="Arial" w:eastAsia="Arial" w:hAnsi="Arial" w:cs="Arial"/>
          <w:sz w:val="22"/>
          <w:szCs w:val="22"/>
          <w:lang w:val="pt-BR"/>
        </w:rPr>
        <w:tab/>
      </w:r>
    </w:p>
    <w:p w14:paraId="050C3DED" w14:textId="77777777" w:rsidR="00AC7426" w:rsidRPr="00894E29" w:rsidRDefault="00AC7426">
      <w:pPr>
        <w:jc w:val="center"/>
        <w:rPr>
          <w:rFonts w:ascii="Arial" w:eastAsia="Arial" w:hAnsi="Arial" w:cs="Arial"/>
          <w:sz w:val="22"/>
          <w:szCs w:val="22"/>
          <w:lang w:val="pt-BR"/>
        </w:rPr>
      </w:pPr>
    </w:p>
    <w:p w14:paraId="41B06FEF" w14:textId="77777777" w:rsidR="00AC7426" w:rsidRPr="00894E29" w:rsidRDefault="00AC7426">
      <w:pPr>
        <w:jc w:val="center"/>
        <w:rPr>
          <w:rFonts w:ascii="Arial" w:eastAsia="Arial" w:hAnsi="Arial" w:cs="Arial"/>
          <w:sz w:val="22"/>
          <w:szCs w:val="22"/>
          <w:lang w:val="pt-BR"/>
        </w:rPr>
      </w:pPr>
    </w:p>
    <w:p w14:paraId="28C2FE90" w14:textId="77777777" w:rsidR="00AC7426" w:rsidRPr="00894E29" w:rsidRDefault="00AC7426">
      <w:pPr>
        <w:jc w:val="center"/>
        <w:rPr>
          <w:rFonts w:ascii="Arial" w:eastAsia="Arial" w:hAnsi="Arial" w:cs="Arial"/>
          <w:sz w:val="22"/>
          <w:szCs w:val="22"/>
          <w:lang w:val="pt-BR"/>
        </w:rPr>
      </w:pPr>
    </w:p>
    <w:p w14:paraId="5BACB2E0" w14:textId="77777777" w:rsidR="00AC7426" w:rsidRPr="00894E29" w:rsidRDefault="00AC7426">
      <w:pPr>
        <w:jc w:val="center"/>
        <w:rPr>
          <w:rFonts w:ascii="Arial" w:eastAsia="Arial" w:hAnsi="Arial" w:cs="Arial"/>
          <w:sz w:val="22"/>
          <w:szCs w:val="22"/>
          <w:lang w:val="pt-BR"/>
        </w:rPr>
      </w:pPr>
    </w:p>
    <w:p w14:paraId="0B57300B" w14:textId="77777777" w:rsidR="00AC7426" w:rsidRPr="00894E29" w:rsidRDefault="00AC7426">
      <w:pPr>
        <w:jc w:val="both"/>
        <w:rPr>
          <w:rFonts w:ascii="Arial" w:eastAsia="Arial" w:hAnsi="Arial" w:cs="Arial"/>
          <w:sz w:val="28"/>
          <w:szCs w:val="28"/>
          <w:lang w:val="pt-BR"/>
        </w:rPr>
      </w:pPr>
    </w:p>
    <w:sectPr w:rsidR="00AC7426" w:rsidRPr="00894E29">
      <w:headerReference w:type="default" r:id="rId27"/>
      <w:footerReference w:type="default" r:id="rId28"/>
      <w:pgSz w:w="11920" w:h="16860"/>
      <w:pgMar w:top="620" w:right="540" w:bottom="280" w:left="540" w:header="0" w:footer="10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72B8D" w14:textId="77777777" w:rsidR="005D41CA" w:rsidRDefault="005D41CA">
      <w:r>
        <w:separator/>
      </w:r>
    </w:p>
  </w:endnote>
  <w:endnote w:type="continuationSeparator" w:id="0">
    <w:p w14:paraId="47D7FAD0" w14:textId="77777777" w:rsidR="005D41CA" w:rsidRDefault="005D4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D505A" w14:textId="77777777" w:rsidR="005D41CA" w:rsidRDefault="005D41CA">
    <w:pPr>
      <w:spacing w:line="20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FC020" w14:textId="77777777" w:rsidR="005D41CA" w:rsidRDefault="005D41CA">
      <w:r>
        <w:separator/>
      </w:r>
    </w:p>
  </w:footnote>
  <w:footnote w:type="continuationSeparator" w:id="0">
    <w:p w14:paraId="56411677" w14:textId="77777777" w:rsidR="005D41CA" w:rsidRDefault="005D4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C2BD" w14:textId="77777777" w:rsidR="005D41CA" w:rsidRDefault="005D41CA">
    <w:pPr>
      <w:pBdr>
        <w:top w:val="nil"/>
        <w:left w:val="nil"/>
        <w:bottom w:val="nil"/>
        <w:right w:val="nil"/>
        <w:between w:val="nil"/>
      </w:pBdr>
      <w:tabs>
        <w:tab w:val="right" w:pos="9020"/>
      </w:tabs>
      <w:rPr>
        <w:rFonts w:ascii="Helvetica Neue" w:eastAsia="Helvetica Neue" w:hAnsi="Helvetica Neue" w:cs="Helvetica Neue"/>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426"/>
    <w:rsid w:val="005D41CA"/>
    <w:rsid w:val="00894E29"/>
    <w:rsid w:val="00AA1237"/>
    <w:rsid w:val="00AC7426"/>
    <w:rsid w:val="00D45BB3"/>
    <w:rsid w:val="00E24452"/>
    <w:rsid w:val="00FE44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06DC"/>
  <w15:docId w15:val="{928D2B7A-5506-441A-91CA-CCEAD2676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PT"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D7E"/>
    <w:rPr>
      <w:rFonts w:cs="Arial Unicode MS"/>
      <w:color w:val="000000"/>
      <w:u w:color="000000"/>
      <w:lang w:val="en-U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styleId="Hyperlink">
    <w:name w:val="Hyperlink"/>
    <w:rsid w:val="00B91D7E"/>
    <w:rPr>
      <w:u w:val="single"/>
    </w:rPr>
  </w:style>
  <w:style w:type="table" w:customStyle="1" w:styleId="TableNormal0">
    <w:name w:val="Table Normal"/>
    <w:rsid w:val="00B91D7E"/>
    <w:tblPr>
      <w:tblInd w:w="0" w:type="dxa"/>
      <w:tblCellMar>
        <w:top w:w="0" w:type="dxa"/>
        <w:left w:w="0" w:type="dxa"/>
        <w:bottom w:w="0" w:type="dxa"/>
        <w:right w:w="0" w:type="dxa"/>
      </w:tblCellMar>
    </w:tblPr>
  </w:style>
  <w:style w:type="paragraph" w:customStyle="1" w:styleId="CabealhoeRodap">
    <w:name w:val="Cabeçalho e Rodapé"/>
    <w:rsid w:val="00B91D7E"/>
    <w:pPr>
      <w:tabs>
        <w:tab w:val="right" w:pos="9020"/>
      </w:tabs>
    </w:pPr>
    <w:rPr>
      <w:rFonts w:ascii="Helvetica" w:hAnsi="Helvetica" w:cs="Arial Unicode MS"/>
      <w:color w:val="000000"/>
      <w:sz w:val="24"/>
      <w:szCs w:val="24"/>
    </w:rPr>
  </w:style>
  <w:style w:type="character" w:customStyle="1" w:styleId="Link">
    <w:name w:val="Link"/>
    <w:rsid w:val="00B91D7E"/>
    <w:rPr>
      <w:color w:val="0000FF"/>
      <w:u w:val="single" w:color="0000FF"/>
    </w:rPr>
  </w:style>
  <w:style w:type="character" w:customStyle="1" w:styleId="Hyperlink0">
    <w:name w:val="Hyperlink.0"/>
    <w:basedOn w:val="Link"/>
    <w:rsid w:val="00B91D7E"/>
    <w:rPr>
      <w:rFonts w:ascii="Arial" w:eastAsia="Arial" w:hAnsi="Arial" w:cs="Arial"/>
      <w:b/>
      <w:bCs/>
      <w:color w:val="0000FF"/>
      <w:sz w:val="24"/>
      <w:szCs w:val="24"/>
      <w:u w:val="single" w:color="0000FF"/>
      <w:lang w:val="pt-PT"/>
    </w:rPr>
  </w:style>
  <w:style w:type="character" w:customStyle="1" w:styleId="Hyperlink1">
    <w:name w:val="Hyperlink.1"/>
    <w:basedOn w:val="Link"/>
    <w:rsid w:val="00B91D7E"/>
    <w:rPr>
      <w:rFonts w:ascii="Arial" w:eastAsia="Arial" w:hAnsi="Arial" w:cs="Arial"/>
      <w:b/>
      <w:bCs/>
      <w:color w:val="0000FF"/>
      <w:spacing w:val="-3"/>
      <w:sz w:val="24"/>
      <w:szCs w:val="24"/>
      <w:u w:val="single" w:color="0000FF"/>
      <w:lang w:val="pt-PT"/>
    </w:rPr>
  </w:style>
  <w:style w:type="character" w:customStyle="1" w:styleId="Nenhum">
    <w:name w:val="Nenhum"/>
    <w:rsid w:val="00B91D7E"/>
  </w:style>
  <w:style w:type="character" w:customStyle="1" w:styleId="Hyperlink2">
    <w:name w:val="Hyperlink.2"/>
    <w:basedOn w:val="Nenhum"/>
    <w:rsid w:val="00B91D7E"/>
    <w:rPr>
      <w:rFonts w:ascii="Arial" w:eastAsia="Arial" w:hAnsi="Arial" w:cs="Arial"/>
      <w:spacing w:val="-3"/>
      <w:sz w:val="24"/>
      <w:szCs w:val="24"/>
      <w:lang w:val="pt-PT"/>
    </w:rPr>
  </w:style>
  <w:style w:type="paragraph" w:styleId="NormalWeb">
    <w:name w:val="Normal (Web)"/>
    <w:rsid w:val="00B91D7E"/>
    <w:pPr>
      <w:spacing w:before="100" w:after="100"/>
    </w:pPr>
    <w:rPr>
      <w:rFonts w:cs="Arial Unicode MS"/>
      <w:color w:val="000000"/>
      <w:sz w:val="24"/>
      <w:szCs w:val="24"/>
      <w:u w:color="000000"/>
    </w:rPr>
  </w:style>
  <w:style w:type="paragraph" w:customStyle="1" w:styleId="Default">
    <w:name w:val="Default"/>
    <w:rsid w:val="00B91D7E"/>
    <w:rPr>
      <w:rFonts w:ascii="Arial" w:hAnsi="Arial" w:cs="Arial Unicode MS"/>
      <w:color w:val="000000"/>
      <w:sz w:val="24"/>
      <w:szCs w:val="24"/>
      <w:u w:color="000000"/>
    </w:rPr>
  </w:style>
  <w:style w:type="paragraph" w:styleId="Textodebalo">
    <w:name w:val="Balloon Text"/>
    <w:basedOn w:val="Normal"/>
    <w:link w:val="TextodebaloChar"/>
    <w:uiPriority w:val="99"/>
    <w:semiHidden/>
    <w:unhideWhenUsed/>
    <w:rsid w:val="006E6B06"/>
    <w:rPr>
      <w:rFonts w:ascii="Tahoma" w:hAnsi="Tahoma" w:cs="Tahoma"/>
      <w:sz w:val="16"/>
      <w:szCs w:val="16"/>
    </w:rPr>
  </w:style>
  <w:style w:type="character" w:customStyle="1" w:styleId="TextodebaloChar">
    <w:name w:val="Texto de balão Char"/>
    <w:basedOn w:val="Fontepargpadro"/>
    <w:link w:val="Textodebalo"/>
    <w:uiPriority w:val="99"/>
    <w:semiHidden/>
    <w:rsid w:val="006E6B06"/>
    <w:rPr>
      <w:rFonts w:ascii="Tahoma" w:hAnsi="Tahoma" w:cs="Tahoma"/>
      <w:color w:val="000000"/>
      <w:sz w:val="16"/>
      <w:szCs w:val="16"/>
      <w:u w:color="000000"/>
      <w:lang w:val="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apucaia.ifsul.edu.br/editaisedocumentos/2021" TargetMode="External"/><Relationship Id="rId13" Type="http://schemas.openxmlformats.org/officeDocument/2006/relationships/hyperlink" Target="https://forms.gle/v4hsViat4ipxKgt89" TargetMode="External"/><Relationship Id="rId18" Type="http://schemas.openxmlformats.org/officeDocument/2006/relationships/hyperlink" Target="mailto:poseduc@sapucaia.ifsul.edu.br"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www.sapucaia.ifsul.edu.br/editaisedocumentos/2021" TargetMode="External"/><Relationship Id="rId7" Type="http://schemas.openxmlformats.org/officeDocument/2006/relationships/image" Target="media/image1.png"/><Relationship Id="rId12" Type="http://schemas.openxmlformats.org/officeDocument/2006/relationships/hyperlink" Target="http://www.ifsul.edu.br/component/k2/item/1643-resolucao-012-2021" TargetMode="External"/><Relationship Id="rId17" Type="http://schemas.openxmlformats.org/officeDocument/2006/relationships/hyperlink" Target="https://forms.gle/v4hsViat4ipxKgt89" TargetMode="External"/><Relationship Id="rId25" Type="http://schemas.openxmlformats.org/officeDocument/2006/relationships/hyperlink" Target="mailto:poseduc@sapucaia.ifsul.edu.br" TargetMode="External"/><Relationship Id="rId2" Type="http://schemas.openxmlformats.org/officeDocument/2006/relationships/styles" Target="styles.xml"/><Relationship Id="rId16" Type="http://schemas.openxmlformats.org/officeDocument/2006/relationships/hyperlink" Target="mailto:poseduc@sapucaia.ifsul.edu.br" TargetMode="External"/><Relationship Id="rId20" Type="http://schemas.openxmlformats.org/officeDocument/2006/relationships/hyperlink" Target="http://www.sapucaia.ifsul.edu.br/editaisedocumentos/202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apucaia.ifsul.edu.br" TargetMode="External"/><Relationship Id="rId24" Type="http://schemas.openxmlformats.org/officeDocument/2006/relationships/hyperlink" Target="mailto:poseduc@sapucaia.ifsul.edu.br" TargetMode="External"/><Relationship Id="rId5" Type="http://schemas.openxmlformats.org/officeDocument/2006/relationships/footnotes" Target="footnotes.xml"/><Relationship Id="rId15" Type="http://schemas.openxmlformats.org/officeDocument/2006/relationships/hyperlink" Target="mailto:poseduc@sapucaia.ifsul.edu.br" TargetMode="External"/><Relationship Id="rId23" Type="http://schemas.openxmlformats.org/officeDocument/2006/relationships/hyperlink" Target="mailto:poseduc@sapucaia.ifsul.edu.br" TargetMode="External"/><Relationship Id="rId28" Type="http://schemas.openxmlformats.org/officeDocument/2006/relationships/footer" Target="footer1.xml"/><Relationship Id="rId10" Type="http://schemas.openxmlformats.org/officeDocument/2006/relationships/hyperlink" Target="http://www.ifsul.edu.br" TargetMode="External"/><Relationship Id="rId19" Type="http://schemas.openxmlformats.org/officeDocument/2006/relationships/hyperlink" Target="mailto:poseduc@sapucaia.ifsul.edu.br" TargetMode="External"/><Relationship Id="rId4" Type="http://schemas.openxmlformats.org/officeDocument/2006/relationships/webSettings" Target="webSettings.xml"/><Relationship Id="rId9" Type="http://schemas.openxmlformats.org/officeDocument/2006/relationships/hyperlink" Target="http://www.ifsul.edu.br/ultimas-noticias/3349-ifsul-aprova-diretrizes-para-o-desenvolvimento-de-atividades-pedagogicas-nao-presenciais" TargetMode="External"/><Relationship Id="rId14" Type="http://schemas.openxmlformats.org/officeDocument/2006/relationships/hyperlink" Target="http://www.sapucaia.ifsul.edu.br/editaisedocumentos/2021" TargetMode="External"/><Relationship Id="rId22" Type="http://schemas.openxmlformats.org/officeDocument/2006/relationships/hyperlink" Target="http://www.sapucaia.ifsul.edu.br/editais%2520em%2520at%C3%A9"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wSj8WVIDf8BiH5iKy2vao+bWHQ==">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4643</Words>
  <Characters>25073</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Campus Sapucaia do Sul</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dc:creator>
  <cp:lastModifiedBy>Danusa Frazzon da Cunha</cp:lastModifiedBy>
  <cp:revision>3</cp:revision>
  <dcterms:created xsi:type="dcterms:W3CDTF">2021-06-28T15:21:00Z</dcterms:created>
  <dcterms:modified xsi:type="dcterms:W3CDTF">2021-06-28T18:05:00Z</dcterms:modified>
</cp:coreProperties>
</file>